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0"/>
        </w:tabs>
        <w:spacing w:line="380" w:lineRule="exact"/>
        <w:ind w:firstLine="960" w:firstLineChars="300"/>
        <w:rPr>
          <w:rFonts w:hint="eastAsia" w:ascii="楷体_GB2312" w:eastAsia="楷体_GB2312"/>
          <w:color w:val="000000"/>
          <w:sz w:val="32"/>
          <w:szCs w:val="32"/>
          <w:lang w:val="en-US" w:eastAsia="zh-CN"/>
        </w:rPr>
      </w:pPr>
      <w:r>
        <w:rPr>
          <w:rFonts w:hint="eastAsia" w:ascii="楷体_GB2312" w:eastAsia="楷体_GB2312"/>
          <w:color w:val="000000"/>
          <w:sz w:val="32"/>
          <w:szCs w:val="32"/>
          <w:lang w:val="en-US" w:eastAsia="zh-CN"/>
        </w:rPr>
        <w:t>西北农林科技大学本科生毕业论文写作规范(节选)</w:t>
      </w:r>
    </w:p>
    <w:p>
      <w:pPr>
        <w:tabs>
          <w:tab w:val="left" w:pos="750"/>
        </w:tabs>
        <w:spacing w:line="380" w:lineRule="exact"/>
        <w:ind w:firstLine="640" w:firstLineChars="200"/>
        <w:rPr>
          <w:rFonts w:hint="eastAsia" w:ascii="楷体_GB2312" w:eastAsia="楷体_GB2312"/>
          <w:color w:val="000000"/>
          <w:sz w:val="32"/>
          <w:szCs w:val="32"/>
          <w:lang w:val="en-US" w:eastAsia="zh-CN"/>
        </w:rPr>
      </w:pPr>
    </w:p>
    <w:p>
      <w:pPr>
        <w:tabs>
          <w:tab w:val="left" w:pos="750"/>
        </w:tabs>
        <w:spacing w:line="380" w:lineRule="exact"/>
        <w:ind w:firstLine="560" w:firstLineChars="200"/>
        <w:rPr>
          <w:rFonts w:hint="eastAsia" w:ascii="楷体_GB2312" w:eastAsia="楷体_GB2312"/>
          <w:b/>
          <w:color w:val="000000"/>
          <w:sz w:val="28"/>
          <w:szCs w:val="28"/>
          <w:lang w:val="en-US" w:eastAsia="zh-CN"/>
        </w:rPr>
      </w:pPr>
      <w:r>
        <w:rPr>
          <w:rFonts w:hint="eastAsia" w:ascii="楷体_GB2312" w:eastAsia="楷体_GB2312"/>
          <w:b w:val="0"/>
          <w:bCs/>
          <w:color w:val="000000"/>
          <w:sz w:val="28"/>
          <w:szCs w:val="28"/>
          <w:lang w:val="en-US" w:eastAsia="zh-CN"/>
        </w:rPr>
        <w:t>一、按WORD排版，页面设置参数数据为</w:t>
      </w:r>
      <w:r>
        <w:rPr>
          <w:rFonts w:hint="eastAsia" w:ascii="楷体_GB2312" w:eastAsia="楷体_GB2312"/>
          <w:b/>
          <w:color w:val="000000"/>
          <w:sz w:val="28"/>
          <w:szCs w:val="28"/>
          <w:lang w:val="en-US" w:eastAsia="zh-CN"/>
        </w:rPr>
        <w:t>：</w:t>
      </w:r>
    </w:p>
    <w:p>
      <w:pPr>
        <w:tabs>
          <w:tab w:val="left" w:pos="750"/>
        </w:tabs>
        <w:spacing w:line="380" w:lineRule="exact"/>
        <w:ind w:left="944" w:hanging="944" w:hangingChars="392"/>
        <w:rPr>
          <w:rFonts w:ascii="楷体_GB2312" w:eastAsia="楷体_GB2312"/>
          <w:color w:val="000000"/>
          <w:sz w:val="24"/>
        </w:rPr>
      </w:pPr>
      <w:r>
        <w:rPr>
          <w:rFonts w:hint="eastAsia" w:ascii="楷体_GB2312" w:eastAsia="楷体_GB2312"/>
          <w:b/>
          <w:bCs/>
          <w:color w:val="000000"/>
          <w:sz w:val="24"/>
        </w:rPr>
        <w:t>页边距：</w:t>
      </w:r>
      <w:r>
        <w:rPr>
          <w:rFonts w:hint="eastAsia" w:ascii="楷体_GB2312" w:eastAsia="楷体_GB2312"/>
          <w:color w:val="000000"/>
          <w:sz w:val="24"/>
        </w:rPr>
        <w:t>上3厘米，下2厘米，左右边距各2.5厘米；页眉2厘米，页脚1厘米。</w:t>
      </w:r>
    </w:p>
    <w:p>
      <w:pPr>
        <w:tabs>
          <w:tab w:val="left" w:pos="750"/>
        </w:tabs>
        <w:spacing w:line="380" w:lineRule="exact"/>
        <w:rPr>
          <w:rFonts w:ascii="楷体_GB2312" w:eastAsia="楷体_GB2312"/>
          <w:color w:val="000000"/>
          <w:sz w:val="24"/>
        </w:rPr>
      </w:pPr>
      <w:r>
        <w:rPr>
          <w:rFonts w:hint="eastAsia" w:ascii="楷体_GB2312" w:eastAsia="楷体_GB2312"/>
          <w:b/>
          <w:bCs/>
          <w:color w:val="000000"/>
          <w:sz w:val="24"/>
        </w:rPr>
        <w:t>版  面</w:t>
      </w:r>
      <w:r>
        <w:rPr>
          <w:rFonts w:hint="eastAsia" w:ascii="楷体_GB2312" w:eastAsia="楷体_GB2312"/>
          <w:color w:val="000000"/>
          <w:sz w:val="24"/>
        </w:rPr>
        <w:t>：行距20磅，字符间距为标准。</w:t>
      </w:r>
    </w:p>
    <w:p>
      <w:pPr>
        <w:tabs>
          <w:tab w:val="left" w:pos="750"/>
        </w:tabs>
        <w:spacing w:line="380" w:lineRule="exact"/>
        <w:rPr>
          <w:rFonts w:ascii="楷体_GB2312" w:eastAsia="楷体_GB2312"/>
          <w:color w:val="000000"/>
          <w:sz w:val="24"/>
        </w:rPr>
      </w:pPr>
      <w:r>
        <w:rPr>
          <w:rFonts w:hint="eastAsia" w:ascii="楷体_GB2312" w:eastAsia="楷体_GB2312"/>
          <w:b/>
          <w:bCs/>
          <w:color w:val="000000"/>
          <w:sz w:val="24"/>
        </w:rPr>
        <w:t>格  式</w:t>
      </w:r>
      <w:r>
        <w:rPr>
          <w:rFonts w:hint="eastAsia" w:ascii="楷体_GB2312" w:eastAsia="楷体_GB2312"/>
          <w:color w:val="000000"/>
          <w:sz w:val="24"/>
        </w:rPr>
        <w:t>：章标题：（第一章）      （三号黑体，居中，上空1.5行下空1行）</w:t>
      </w:r>
    </w:p>
    <w:p>
      <w:pPr>
        <w:tabs>
          <w:tab w:val="left" w:pos="750"/>
        </w:tabs>
        <w:spacing w:line="380" w:lineRule="exact"/>
        <w:ind w:firstLine="960" w:firstLineChars="400"/>
        <w:rPr>
          <w:rFonts w:ascii="楷体_GB2312" w:eastAsia="楷体_GB2312"/>
          <w:color w:val="000000"/>
          <w:sz w:val="24"/>
        </w:rPr>
      </w:pPr>
      <w:r>
        <w:rPr>
          <w:rFonts w:hint="eastAsia" w:ascii="楷体_GB2312" w:eastAsia="楷体_GB2312"/>
          <w:color w:val="000000"/>
          <w:sz w:val="24"/>
        </w:rPr>
        <w:t>一级标题：（1</w:t>
      </w:r>
      <w:r>
        <w:rPr>
          <w:rFonts w:ascii="楷体_GB2312" w:eastAsia="楷体_GB2312"/>
          <w:color w:val="000000"/>
          <w:sz w:val="24"/>
        </w:rPr>
        <w:t>.1</w:t>
      </w:r>
      <w:r>
        <w:rPr>
          <w:rFonts w:hint="eastAsia" w:ascii="楷体_GB2312" w:eastAsia="楷体_GB2312"/>
          <w:color w:val="000000"/>
          <w:sz w:val="24"/>
        </w:rPr>
        <w:t>）       （四号黑体，居左，段前、段后0.5行）</w:t>
      </w:r>
    </w:p>
    <w:p>
      <w:pPr>
        <w:tabs>
          <w:tab w:val="left" w:pos="750"/>
        </w:tabs>
        <w:spacing w:line="380" w:lineRule="exact"/>
        <w:ind w:firstLine="960" w:firstLineChars="400"/>
        <w:rPr>
          <w:rFonts w:ascii="楷体_GB2312" w:eastAsia="楷体_GB2312"/>
          <w:color w:val="000000"/>
          <w:sz w:val="24"/>
        </w:rPr>
      </w:pPr>
      <w:r>
        <w:rPr>
          <w:rFonts w:hint="eastAsia" w:ascii="楷体_GB2312" w:eastAsia="楷体_GB2312"/>
          <w:color w:val="000000"/>
          <w:sz w:val="24"/>
        </w:rPr>
        <w:t>二级标题：（</w:t>
      </w:r>
      <w:r>
        <w:rPr>
          <w:rFonts w:ascii="楷体_GB2312" w:eastAsia="楷体_GB2312"/>
          <w:color w:val="000000"/>
          <w:sz w:val="24"/>
        </w:rPr>
        <w:t>1.1.1</w:t>
      </w:r>
      <w:r>
        <w:rPr>
          <w:rFonts w:hint="eastAsia" w:ascii="楷体_GB2312" w:eastAsia="楷体_GB2312"/>
          <w:color w:val="000000"/>
          <w:sz w:val="24"/>
        </w:rPr>
        <w:t>）     （小四号小标体，居左，段前、段后0.2行）</w:t>
      </w:r>
    </w:p>
    <w:p>
      <w:pPr>
        <w:tabs>
          <w:tab w:val="left" w:pos="750"/>
        </w:tabs>
        <w:spacing w:line="380" w:lineRule="exact"/>
        <w:ind w:firstLine="960" w:firstLineChars="400"/>
        <w:rPr>
          <w:rFonts w:ascii="楷体_GB2312" w:eastAsia="楷体_GB2312"/>
          <w:color w:val="000000"/>
          <w:sz w:val="24"/>
        </w:rPr>
      </w:pPr>
      <w:r>
        <w:rPr>
          <w:rFonts w:hint="eastAsia" w:ascii="楷体_GB2312" w:eastAsia="楷体_GB2312"/>
          <w:color w:val="000000"/>
          <w:sz w:val="24"/>
        </w:rPr>
        <w:t>三级标题：（1.1.1.1）   （小四号宋体加粗）</w:t>
      </w:r>
    </w:p>
    <w:p>
      <w:pPr>
        <w:tabs>
          <w:tab w:val="left" w:pos="750"/>
        </w:tabs>
        <w:spacing w:line="380" w:lineRule="exact"/>
        <w:ind w:firstLine="960" w:firstLineChars="400"/>
        <w:rPr>
          <w:rFonts w:ascii="楷体_GB2312" w:eastAsia="楷体_GB2312"/>
          <w:color w:val="000000"/>
          <w:sz w:val="24"/>
        </w:rPr>
      </w:pPr>
      <w:r>
        <w:rPr>
          <w:rFonts w:hint="eastAsia" w:ascii="楷体_GB2312" w:eastAsia="楷体_GB2312"/>
          <w:color w:val="000000"/>
          <w:sz w:val="24"/>
        </w:rPr>
        <w:t>如三级标题下设小标题依次类推为（1）、A、a：小四号宋体</w:t>
      </w:r>
    </w:p>
    <w:p>
      <w:pPr>
        <w:tabs>
          <w:tab w:val="left" w:pos="750"/>
        </w:tabs>
        <w:spacing w:line="380" w:lineRule="exact"/>
        <w:ind w:firstLine="960" w:firstLineChars="400"/>
        <w:rPr>
          <w:rFonts w:ascii="楷体_GB2312" w:eastAsia="楷体_GB2312"/>
          <w:color w:val="000000"/>
          <w:sz w:val="24"/>
        </w:rPr>
      </w:pPr>
      <w:bookmarkStart w:id="0" w:name="_GoBack"/>
      <w:r>
        <w:rPr>
          <w:rFonts w:hint="eastAsia" w:ascii="楷体_GB2312" w:eastAsia="楷体_GB2312"/>
          <w:color w:val="000000"/>
          <w:sz w:val="24"/>
        </w:rPr>
        <w:t>论文正文：小四号宋体</w:t>
      </w:r>
    </w:p>
    <w:bookmarkEnd w:id="0"/>
    <w:p>
      <w:pPr>
        <w:tabs>
          <w:tab w:val="left" w:pos="750"/>
        </w:tabs>
        <w:spacing w:line="380" w:lineRule="exact"/>
        <w:ind w:firstLine="480" w:firstLineChars="200"/>
        <w:rPr>
          <w:rFonts w:ascii="楷体_GB2312" w:eastAsia="楷体_GB2312"/>
          <w:color w:val="000000"/>
          <w:sz w:val="24"/>
        </w:rPr>
      </w:pPr>
      <w:r>
        <w:rPr>
          <w:rFonts w:hint="eastAsia" w:ascii="楷体_GB2312" w:eastAsia="楷体_GB2312"/>
          <w:color w:val="000000"/>
          <w:sz w:val="24"/>
        </w:rPr>
        <w:t>论文中不宜用[1][2]和①②等作为正文中内容的序号，以免与注释号混淆。</w:t>
      </w:r>
    </w:p>
    <w:p>
      <w:pPr>
        <w:tabs>
          <w:tab w:val="left" w:pos="5940"/>
          <w:tab w:val="left" w:pos="6840"/>
        </w:tabs>
        <w:spacing w:line="380" w:lineRule="exact"/>
        <w:rPr>
          <w:rFonts w:ascii="楷体_GB2312" w:eastAsia="楷体_GB2312"/>
          <w:b/>
          <w:bCs/>
          <w:color w:val="000000"/>
          <w:sz w:val="24"/>
          <w:szCs w:val="21"/>
        </w:rPr>
      </w:pPr>
      <w:r>
        <w:rPr>
          <w:rFonts w:hint="eastAsia" w:ascii="楷体_GB2312" w:eastAsia="楷体_GB2312"/>
          <w:b/>
          <w:bCs/>
          <w:color w:val="000000"/>
          <w:sz w:val="24"/>
          <w:szCs w:val="21"/>
        </w:rPr>
        <w:t>图：</w:t>
      </w:r>
    </w:p>
    <w:p>
      <w:pPr>
        <w:tabs>
          <w:tab w:val="left" w:pos="5940"/>
          <w:tab w:val="left" w:pos="6840"/>
        </w:tabs>
        <w:spacing w:line="380" w:lineRule="exact"/>
        <w:ind w:firstLine="480" w:firstLineChars="200"/>
        <w:rPr>
          <w:rFonts w:ascii="楷体_GB2312" w:eastAsia="楷体_GB2312"/>
          <w:b/>
          <w:bCs/>
          <w:color w:val="FF00FF"/>
          <w:sz w:val="24"/>
          <w:szCs w:val="21"/>
        </w:rPr>
      </w:pPr>
      <w:r>
        <w:rPr>
          <w:rFonts w:hint="eastAsia" w:ascii="楷体_GB2312" w:eastAsia="楷体_GB2312"/>
          <w:color w:val="000000"/>
          <w:sz w:val="24"/>
          <w:szCs w:val="21"/>
        </w:rPr>
        <w:t>图题在图下居中，图题与图中采用中英文对照（社会科学论文不要求中英文对照），其英文字体为五号</w:t>
      </w:r>
      <w:r>
        <w:rPr>
          <w:rFonts w:hint="eastAsia" w:ascii="楷体_GB2312" w:eastAsia="楷体_GB2312"/>
          <w:color w:val="000000"/>
          <w:sz w:val="24"/>
        </w:rPr>
        <w:t>罗马体</w:t>
      </w:r>
      <w:r>
        <w:rPr>
          <w:rFonts w:hint="eastAsia" w:ascii="楷体_GB2312" w:eastAsia="楷体_GB2312"/>
          <w:color w:val="000000"/>
          <w:sz w:val="24"/>
          <w:szCs w:val="21"/>
        </w:rPr>
        <w:t>，中文字体为五号黑体；引用图应在图题右上角标出文献来源，图号按章顺序编号，如图3－2为第三章第二图。如果图中含有几个不同部分，应将分图号标注在分图的下方；绘图必须工整、清晰、规范，其中机械零件图按机械制图规格要求；示意图应能清楚反映图示内容；照片应在右下角给出放大标尺，图题序号与图名之间空一字间距。</w:t>
      </w:r>
      <w:r>
        <w:rPr>
          <w:rFonts w:hint="eastAsia" w:ascii="楷体_GB2312" w:eastAsia="楷体_GB2312"/>
          <w:color w:val="000000"/>
          <w:sz w:val="24"/>
          <w:szCs w:val="21"/>
        </w:rPr>
        <w:br w:type="textWrapping"/>
      </w:r>
      <w:r>
        <w:rPr>
          <w:rFonts w:hint="eastAsia" w:ascii="楷体_GB2312" w:eastAsia="楷体_GB2312"/>
          <w:b/>
          <w:bCs/>
          <w:color w:val="000000"/>
          <w:sz w:val="24"/>
          <w:szCs w:val="21"/>
        </w:rPr>
        <w:t>表  格：</w:t>
      </w:r>
    </w:p>
    <w:p>
      <w:pPr>
        <w:tabs>
          <w:tab w:val="left" w:pos="5940"/>
          <w:tab w:val="left" w:pos="6840"/>
        </w:tabs>
        <w:spacing w:line="380" w:lineRule="exact"/>
        <w:ind w:firstLine="480" w:firstLineChars="200"/>
        <w:rPr>
          <w:rFonts w:ascii="楷体_GB2312" w:eastAsia="楷体_GB2312"/>
          <w:sz w:val="24"/>
          <w:szCs w:val="21"/>
        </w:rPr>
      </w:pPr>
      <w:r>
        <w:rPr>
          <w:rFonts w:hint="eastAsia" w:ascii="楷体_GB2312" w:eastAsia="楷体_GB2312"/>
          <w:sz w:val="24"/>
          <w:szCs w:val="21"/>
        </w:rPr>
        <w:t>表为三线表，应有标题，标题在表上方居中，字体为五号黑体，</w:t>
      </w:r>
      <w:r>
        <w:rPr>
          <w:rFonts w:hint="eastAsia" w:ascii="楷体_GB2312" w:eastAsia="楷体_GB2312"/>
          <w:color w:val="000000"/>
          <w:sz w:val="24"/>
        </w:rPr>
        <w:t>表内字体为5号宋体，</w:t>
      </w:r>
      <w:r>
        <w:rPr>
          <w:rFonts w:hint="eastAsia" w:ascii="楷体_GB2312" w:eastAsia="楷体_GB2312"/>
          <w:sz w:val="24"/>
          <w:szCs w:val="21"/>
        </w:rPr>
        <w:t>表内必须按规定的符号标注单位，并采用中英文对照（社会科学论文不要求中英文对照）；表序号与表名之间空一字间距；表格按章顺序编号，如表5－4为第五章第四表。</w:t>
      </w:r>
    </w:p>
    <w:p>
      <w:pPr>
        <w:tabs>
          <w:tab w:val="left" w:pos="5940"/>
          <w:tab w:val="left" w:pos="6840"/>
        </w:tabs>
        <w:spacing w:line="380" w:lineRule="exact"/>
        <w:ind w:firstLine="480" w:firstLineChars="200"/>
        <w:rPr>
          <w:rFonts w:eastAsia="楷体_GB2312"/>
          <w:b/>
          <w:bCs/>
          <w:sz w:val="24"/>
          <w:szCs w:val="21"/>
        </w:rPr>
      </w:pPr>
      <w:r>
        <w:rPr>
          <w:rFonts w:hint="eastAsia" w:ascii="楷体_GB2312" w:eastAsia="楷体_GB2312"/>
          <w:sz w:val="24"/>
          <w:szCs w:val="21"/>
        </w:rPr>
        <w:t>卧排表（图）单码在订口、双码在切口，眉在上</w:t>
      </w:r>
      <w:r>
        <w:rPr>
          <w:rFonts w:hint="eastAsia" w:ascii="楷体_GB2312" w:eastAsia="楷体_GB2312"/>
          <w:sz w:val="24"/>
          <w:szCs w:val="21"/>
        </w:rPr>
        <w:br w:type="textWrapping"/>
      </w:r>
      <w:r>
        <w:rPr>
          <w:rFonts w:hint="eastAsia" w:eastAsia="楷体_GB2312"/>
          <w:b/>
          <w:bCs/>
          <w:sz w:val="24"/>
          <w:szCs w:val="21"/>
        </w:rPr>
        <w:t>公  式：</w:t>
      </w:r>
    </w:p>
    <w:p>
      <w:pPr>
        <w:tabs>
          <w:tab w:val="left" w:pos="5940"/>
          <w:tab w:val="left" w:pos="6840"/>
        </w:tabs>
        <w:spacing w:line="380" w:lineRule="exact"/>
        <w:ind w:firstLine="480" w:firstLineChars="200"/>
        <w:rPr>
          <w:rFonts w:eastAsia="楷体_GB2312"/>
          <w:sz w:val="24"/>
          <w:szCs w:val="21"/>
        </w:rPr>
      </w:pPr>
      <w:r>
        <w:rPr>
          <w:rFonts w:hint="eastAsia" w:eastAsia="楷体_GB2312"/>
          <w:sz w:val="24"/>
          <w:szCs w:val="21"/>
        </w:rPr>
        <w:t>公式书写应在文中另起一行；公式居中排；公式后应注明序号，该序号按章顺序编排。</w:t>
      </w:r>
    </w:p>
    <w:p>
      <w:pPr>
        <w:tabs>
          <w:tab w:val="left" w:pos="5940"/>
          <w:tab w:val="left" w:pos="6840"/>
        </w:tabs>
        <w:spacing w:line="380" w:lineRule="exact"/>
        <w:rPr>
          <w:rFonts w:eastAsia="楷体_GB2312"/>
          <w:b/>
          <w:bCs/>
          <w:sz w:val="24"/>
          <w:szCs w:val="21"/>
        </w:rPr>
      </w:pPr>
      <w:r>
        <w:rPr>
          <w:rFonts w:hint="eastAsia" w:eastAsia="楷体_GB2312"/>
          <w:b/>
          <w:bCs/>
          <w:sz w:val="24"/>
          <w:szCs w:val="21"/>
        </w:rPr>
        <w:t>量和单位：</w:t>
      </w:r>
    </w:p>
    <w:p>
      <w:pPr>
        <w:tabs>
          <w:tab w:val="left" w:pos="5940"/>
          <w:tab w:val="left" w:pos="6840"/>
        </w:tabs>
        <w:spacing w:line="380" w:lineRule="exact"/>
        <w:ind w:firstLine="480" w:firstLineChars="200"/>
        <w:rPr>
          <w:rFonts w:ascii="楷体_GB2312" w:eastAsia="楷体_GB2312"/>
          <w:sz w:val="24"/>
        </w:rPr>
      </w:pPr>
      <w:r>
        <w:rPr>
          <w:rFonts w:hint="eastAsia" w:eastAsia="楷体_GB2312"/>
          <w:sz w:val="24"/>
          <w:szCs w:val="21"/>
        </w:rPr>
        <w:t>严格执行国家标准；单位名称的书写，可以采用国际通用符号，也可用中文名称，但全文应统一，不要两种混用。</w:t>
      </w:r>
    </w:p>
    <w:p>
      <w:pPr>
        <w:tabs>
          <w:tab w:val="left" w:pos="750"/>
        </w:tabs>
        <w:spacing w:line="380" w:lineRule="exact"/>
        <w:ind w:firstLine="562" w:firstLineChars="200"/>
        <w:rPr>
          <w:rFonts w:ascii="楷体_GB2312" w:eastAsia="楷体_GB2312"/>
          <w:b/>
          <w:color w:val="000000"/>
          <w:sz w:val="28"/>
          <w:szCs w:val="28"/>
        </w:rPr>
      </w:pPr>
      <w:r>
        <w:rPr>
          <w:rFonts w:hint="eastAsia" w:ascii="楷体_GB2312" w:eastAsia="楷体_GB2312"/>
          <w:b/>
          <w:color w:val="000000"/>
          <w:sz w:val="28"/>
          <w:szCs w:val="28"/>
          <w:lang w:val="en-US" w:eastAsia="zh-CN"/>
        </w:rPr>
        <w:t>二</w:t>
      </w:r>
      <w:r>
        <w:rPr>
          <w:rFonts w:hint="eastAsia" w:ascii="楷体_GB2312" w:eastAsia="楷体_GB2312"/>
          <w:b/>
          <w:color w:val="000000"/>
          <w:sz w:val="28"/>
          <w:szCs w:val="28"/>
        </w:rPr>
        <w:t>、参考文献：</w:t>
      </w:r>
    </w:p>
    <w:p>
      <w:pPr>
        <w:spacing w:line="380" w:lineRule="exact"/>
        <w:ind w:firstLine="471"/>
        <w:rPr>
          <w:rFonts w:ascii="楷体_GB2312" w:eastAsia="楷体_GB2312"/>
          <w:color w:val="000000"/>
          <w:sz w:val="24"/>
        </w:rPr>
      </w:pPr>
      <w:r>
        <w:rPr>
          <w:rFonts w:hint="eastAsia" w:ascii="楷体_GB2312" w:eastAsia="楷体_GB2312"/>
          <w:color w:val="000000"/>
          <w:sz w:val="24"/>
        </w:rPr>
        <w:t>1.参考文献的引用格式。</w:t>
      </w:r>
    </w:p>
    <w:p>
      <w:pPr>
        <w:spacing w:line="380" w:lineRule="exact"/>
        <w:ind w:firstLine="471"/>
        <w:rPr>
          <w:rFonts w:ascii="楷体_GB2312" w:eastAsia="楷体_GB2312"/>
          <w:color w:val="000000"/>
          <w:sz w:val="24"/>
        </w:rPr>
      </w:pPr>
      <w:r>
        <w:rPr>
          <w:rFonts w:hint="eastAsia" w:ascii="楷体_GB2312" w:eastAsia="楷体_GB2312"/>
          <w:color w:val="000000"/>
          <w:sz w:val="24"/>
        </w:rPr>
        <w:t>a.文中提及著者，在被引用的著者姓名或外国著者姓氏之后用圆括号标注参考文献的出版年份。例：张三（2016）</w:t>
      </w:r>
    </w:p>
    <w:p>
      <w:pPr>
        <w:spacing w:line="380" w:lineRule="exact"/>
        <w:ind w:firstLine="471"/>
        <w:rPr>
          <w:rFonts w:ascii="楷体_GB2312" w:eastAsia="楷体_GB2312"/>
          <w:color w:val="000000"/>
          <w:sz w:val="24"/>
        </w:rPr>
      </w:pPr>
      <w:r>
        <w:rPr>
          <w:rFonts w:hint="eastAsia" w:ascii="楷体_GB2312" w:eastAsia="楷体_GB2312"/>
          <w:color w:val="000000"/>
          <w:sz w:val="24"/>
        </w:rPr>
        <w:t>b.引用同一著者不同年份出版的多篇文献时，后者只注出版年；引用同一著者在同一年份出版的多篇文献时，无论正文还是文末，年份之后用英文小写字母</w:t>
      </w:r>
      <w:r>
        <w:rPr>
          <w:rFonts w:ascii="楷体_GB2312" w:eastAsia="楷体_GB2312"/>
          <w:color w:val="000000"/>
          <w:sz w:val="24"/>
        </w:rPr>
        <w:t>a</w:t>
      </w:r>
      <w:r>
        <w:rPr>
          <w:rFonts w:hint="eastAsia" w:ascii="楷体_GB2312" w:eastAsia="楷体_GB2312"/>
          <w:color w:val="000000"/>
          <w:sz w:val="24"/>
        </w:rPr>
        <w:t>、</w:t>
      </w:r>
      <w:r>
        <w:rPr>
          <w:rFonts w:ascii="楷体_GB2312" w:eastAsia="楷体_GB2312"/>
          <w:color w:val="000000"/>
          <w:sz w:val="24"/>
        </w:rPr>
        <w:t>b</w:t>
      </w:r>
      <w:r>
        <w:rPr>
          <w:rFonts w:hint="eastAsia" w:ascii="楷体_GB2312" w:eastAsia="楷体_GB2312"/>
          <w:color w:val="000000"/>
          <w:sz w:val="24"/>
        </w:rPr>
        <w:t>、</w:t>
      </w:r>
      <w:r>
        <w:rPr>
          <w:rFonts w:ascii="楷体_GB2312" w:eastAsia="楷体_GB2312"/>
          <w:color w:val="000000"/>
          <w:sz w:val="24"/>
        </w:rPr>
        <w:t>c</w:t>
      </w:r>
      <w:r>
        <w:rPr>
          <w:rFonts w:hint="eastAsia" w:ascii="楷体_GB2312" w:eastAsia="楷体_GB2312"/>
          <w:color w:val="000000"/>
          <w:sz w:val="24"/>
        </w:rPr>
        <w:t>等加以区别。按年份递增顺序排列，不同文献之间用逗号隔开。例:（张三</w:t>
      </w:r>
      <w:r>
        <w:rPr>
          <w:rFonts w:ascii="楷体_GB2312" w:eastAsia="楷体_GB2312"/>
          <w:color w:val="000000"/>
          <w:sz w:val="24"/>
        </w:rPr>
        <w:t xml:space="preserve"> </w:t>
      </w:r>
      <w:r>
        <w:rPr>
          <w:rFonts w:hint="eastAsia" w:ascii="楷体_GB2312" w:eastAsia="楷体_GB2312"/>
          <w:color w:val="000000"/>
          <w:sz w:val="24"/>
        </w:rPr>
        <w:t>2016</w:t>
      </w:r>
      <w:r>
        <w:rPr>
          <w:rFonts w:ascii="楷体_GB2312" w:eastAsia="楷体_GB2312"/>
          <w:color w:val="000000"/>
          <w:sz w:val="24"/>
        </w:rPr>
        <w:t xml:space="preserve">a, </w:t>
      </w:r>
      <w:r>
        <w:rPr>
          <w:rFonts w:hint="eastAsia" w:ascii="楷体_GB2312" w:eastAsia="楷体_GB2312"/>
          <w:color w:val="000000"/>
          <w:sz w:val="24"/>
        </w:rPr>
        <w:t>2016</w:t>
      </w:r>
      <w:r>
        <w:rPr>
          <w:rFonts w:ascii="楷体_GB2312" w:eastAsia="楷体_GB2312"/>
          <w:color w:val="000000"/>
          <w:sz w:val="24"/>
        </w:rPr>
        <w:t xml:space="preserve">b, </w:t>
      </w:r>
      <w:r>
        <w:rPr>
          <w:rFonts w:hint="eastAsia" w:ascii="楷体_GB2312" w:eastAsia="楷体_GB2312"/>
          <w:color w:val="000000"/>
          <w:sz w:val="24"/>
        </w:rPr>
        <w:t>2017）。</w:t>
      </w:r>
    </w:p>
    <w:p>
      <w:pPr>
        <w:spacing w:line="380" w:lineRule="exact"/>
        <w:ind w:firstLine="471"/>
        <w:rPr>
          <w:rFonts w:ascii="楷体_GB2312" w:eastAsia="楷体_GB2312"/>
          <w:color w:val="000000"/>
          <w:sz w:val="24"/>
        </w:rPr>
      </w:pPr>
      <w:r>
        <w:rPr>
          <w:rFonts w:hint="eastAsia" w:ascii="楷体_GB2312" w:eastAsia="楷体_GB2312"/>
          <w:color w:val="000000"/>
          <w:sz w:val="24"/>
        </w:rPr>
        <w:t>c.引用两个著者的文献时，两个著者之间加“和”（中文）或“</w:t>
      </w:r>
      <w:r>
        <w:rPr>
          <w:rFonts w:ascii="楷体_GB2312" w:eastAsia="楷体_GB2312"/>
          <w:color w:val="000000"/>
          <w:sz w:val="24"/>
        </w:rPr>
        <w:t>and</w:t>
      </w:r>
      <w:r>
        <w:rPr>
          <w:rFonts w:hint="eastAsia" w:ascii="楷体_GB2312" w:eastAsia="楷体_GB2312"/>
          <w:color w:val="000000"/>
          <w:sz w:val="24"/>
        </w:rPr>
        <w:t>”（英文）。例（张三和李四</w:t>
      </w:r>
      <w:r>
        <w:rPr>
          <w:rFonts w:ascii="楷体_GB2312" w:eastAsia="楷体_GB2312"/>
          <w:color w:val="000000"/>
          <w:sz w:val="24"/>
        </w:rPr>
        <w:t xml:space="preserve"> </w:t>
      </w:r>
      <w:r>
        <w:rPr>
          <w:rFonts w:hint="eastAsia" w:ascii="楷体_GB2312" w:eastAsia="楷体_GB2312"/>
          <w:color w:val="000000"/>
          <w:sz w:val="24"/>
        </w:rPr>
        <w:t>2012）,（</w:t>
      </w:r>
      <w:r>
        <w:rPr>
          <w:rFonts w:ascii="楷体_GB2312" w:eastAsia="楷体_GB2312"/>
          <w:color w:val="000000"/>
          <w:sz w:val="24"/>
        </w:rPr>
        <w:t>Smith and Bruns</w:t>
      </w:r>
      <w:r>
        <w:rPr>
          <w:rFonts w:hint="eastAsia" w:ascii="楷体_GB2312" w:eastAsia="楷体_GB2312"/>
          <w:color w:val="000000"/>
          <w:sz w:val="24"/>
        </w:rPr>
        <w:t xml:space="preserve"> 2012）</w:t>
      </w:r>
      <w:r>
        <w:rPr>
          <w:rFonts w:hint="eastAsia" w:ascii="楷体_GB2312" w:eastAsia="楷体_GB2312"/>
          <w:b/>
          <w:color w:val="000000"/>
          <w:sz w:val="24"/>
        </w:rPr>
        <w:t>。</w:t>
      </w:r>
    </w:p>
    <w:p>
      <w:pPr>
        <w:spacing w:line="380" w:lineRule="exact"/>
        <w:ind w:firstLine="471"/>
        <w:rPr>
          <w:rFonts w:ascii="楷体_GB2312" w:eastAsia="楷体_GB2312"/>
          <w:color w:val="000000"/>
          <w:sz w:val="24"/>
        </w:rPr>
      </w:pPr>
      <w:r>
        <w:rPr>
          <w:rFonts w:hint="eastAsia" w:ascii="楷体_GB2312" w:eastAsia="楷体_GB2312"/>
          <w:color w:val="000000"/>
          <w:sz w:val="24"/>
        </w:rPr>
        <w:t>d.引用三个以上著者时，只标注第一著者姓名，其后加</w:t>
      </w:r>
      <w:r>
        <w:rPr>
          <w:rFonts w:ascii="楷体_GB2312" w:eastAsia="楷体_GB2312"/>
          <w:color w:val="000000"/>
          <w:sz w:val="24"/>
        </w:rPr>
        <w:t>“</w:t>
      </w:r>
      <w:r>
        <w:rPr>
          <w:rFonts w:hint="eastAsia" w:ascii="楷体_GB2312" w:eastAsia="楷体_GB2312"/>
          <w:color w:val="000000"/>
          <w:sz w:val="24"/>
        </w:rPr>
        <w:t>等</w:t>
      </w:r>
      <w:r>
        <w:rPr>
          <w:rFonts w:ascii="楷体_GB2312" w:eastAsia="楷体_GB2312"/>
          <w:color w:val="000000"/>
          <w:sz w:val="24"/>
        </w:rPr>
        <w:t>”</w:t>
      </w:r>
      <w:r>
        <w:rPr>
          <w:rFonts w:hint="eastAsia" w:ascii="楷体_GB2312" w:eastAsia="楷体_GB2312"/>
          <w:color w:val="000000"/>
          <w:sz w:val="24"/>
        </w:rPr>
        <w:t>（中文）或</w:t>
      </w:r>
      <w:r>
        <w:rPr>
          <w:rFonts w:ascii="楷体_GB2312" w:eastAsia="楷体_GB2312"/>
          <w:color w:val="000000"/>
          <w:sz w:val="24"/>
        </w:rPr>
        <w:t>“et al.”</w:t>
      </w:r>
      <w:r>
        <w:rPr>
          <w:rFonts w:hint="eastAsia" w:ascii="楷体_GB2312" w:eastAsia="楷体_GB2312"/>
          <w:color w:val="000000"/>
          <w:sz w:val="24"/>
        </w:rPr>
        <w:t>（英文）。例（张三等</w:t>
      </w:r>
      <w:r>
        <w:rPr>
          <w:rFonts w:ascii="楷体_GB2312" w:eastAsia="楷体_GB2312"/>
          <w:color w:val="000000"/>
          <w:sz w:val="24"/>
        </w:rPr>
        <w:t xml:space="preserve"> </w:t>
      </w:r>
      <w:r>
        <w:rPr>
          <w:rFonts w:hint="eastAsia" w:ascii="楷体_GB2312" w:eastAsia="楷体_GB2312"/>
          <w:color w:val="000000"/>
          <w:sz w:val="24"/>
        </w:rPr>
        <w:t>2013）（</w:t>
      </w:r>
      <w:r>
        <w:rPr>
          <w:rFonts w:ascii="楷体_GB2312" w:eastAsia="楷体_GB2312"/>
          <w:color w:val="000000"/>
          <w:sz w:val="24"/>
        </w:rPr>
        <w:t xml:space="preserve">Harver et al. </w:t>
      </w:r>
      <w:r>
        <w:rPr>
          <w:rFonts w:hint="eastAsia" w:ascii="楷体_GB2312" w:eastAsia="楷体_GB2312"/>
          <w:color w:val="000000"/>
          <w:sz w:val="24"/>
        </w:rPr>
        <w:t>1988）。</w:t>
      </w:r>
    </w:p>
    <w:p>
      <w:pPr>
        <w:spacing w:line="380" w:lineRule="exact"/>
        <w:ind w:firstLine="471"/>
        <w:rPr>
          <w:rFonts w:ascii="楷体_GB2312" w:eastAsia="楷体_GB2312"/>
          <w:color w:val="000000"/>
          <w:sz w:val="24"/>
        </w:rPr>
      </w:pPr>
      <w:r>
        <w:rPr>
          <w:rFonts w:hint="eastAsia" w:ascii="楷体_GB2312" w:eastAsia="楷体_GB2312"/>
          <w:color w:val="000000"/>
          <w:sz w:val="28"/>
          <w:szCs w:val="28"/>
        </w:rPr>
        <w:t>e.</w:t>
      </w:r>
      <w:r>
        <w:rPr>
          <w:rFonts w:hint="eastAsia" w:ascii="楷体_GB2312" w:eastAsia="楷体_GB2312"/>
          <w:color w:val="000000"/>
          <w:sz w:val="24"/>
        </w:rPr>
        <w:t>同一处引用多篇文献时，按著者字母顺序排列，不同著者文献之间用分号隔开。例（</w:t>
      </w:r>
      <w:r>
        <w:rPr>
          <w:rFonts w:ascii="楷体_GB2312" w:eastAsia="楷体_GB2312"/>
          <w:color w:val="000000"/>
          <w:sz w:val="24"/>
        </w:rPr>
        <w:t xml:space="preserve">Alliso et al. 1971: Bjerknes 1969, 1973; Doberitz 1969; Doberitz et al. 1967 </w:t>
      </w:r>
      <w:r>
        <w:rPr>
          <w:rFonts w:hint="eastAsia" w:ascii="楷体_GB2312" w:eastAsia="楷体_GB2312"/>
          <w:color w:val="000000"/>
          <w:sz w:val="24"/>
        </w:rPr>
        <w:t>）</w:t>
      </w:r>
    </w:p>
    <w:p>
      <w:pPr>
        <w:widowControl/>
        <w:spacing w:line="380" w:lineRule="exact"/>
        <w:ind w:firstLine="480" w:firstLineChars="200"/>
        <w:rPr>
          <w:rFonts w:eastAsia="楷体_GB2312"/>
          <w:sz w:val="24"/>
          <w:szCs w:val="21"/>
        </w:rPr>
      </w:pPr>
      <w:r>
        <w:rPr>
          <w:rFonts w:hint="eastAsia" w:ascii="楷体_GB2312" w:eastAsia="楷体_GB2312"/>
          <w:color w:val="000000"/>
          <w:sz w:val="24"/>
        </w:rPr>
        <w:t>f.多次引用同一著者的同一文献，在正文中标注著者与出版年，并在“（）”内以冒号形式标注引文页码。例：（张三</w:t>
      </w:r>
      <w:r>
        <w:rPr>
          <w:rFonts w:ascii="楷体_GB2312" w:eastAsia="楷体_GB2312"/>
          <w:color w:val="000000"/>
          <w:sz w:val="24"/>
        </w:rPr>
        <w:t>1996</w:t>
      </w:r>
      <w:r>
        <w:rPr>
          <w:rFonts w:hint="eastAsia" w:ascii="楷体_GB2312" w:eastAsia="楷体_GB2312"/>
          <w:color w:val="000000"/>
          <w:sz w:val="24"/>
        </w:rPr>
        <w:t>：</w:t>
      </w:r>
      <w:r>
        <w:rPr>
          <w:rFonts w:ascii="楷体_GB2312" w:eastAsia="楷体_GB2312"/>
          <w:color w:val="000000"/>
          <w:sz w:val="24"/>
        </w:rPr>
        <w:t>354</w:t>
      </w:r>
      <w:r>
        <w:rPr>
          <w:rFonts w:hint="eastAsia" w:ascii="楷体_GB2312" w:eastAsia="楷体_GB2312"/>
          <w:color w:val="000000"/>
          <w:sz w:val="24"/>
        </w:rPr>
        <w:t>）（张三</w:t>
      </w:r>
      <w:r>
        <w:rPr>
          <w:rFonts w:ascii="楷体_GB2312" w:eastAsia="楷体_GB2312"/>
          <w:color w:val="000000"/>
          <w:sz w:val="24"/>
        </w:rPr>
        <w:t>1996</w:t>
      </w:r>
      <w:r>
        <w:rPr>
          <w:rFonts w:hint="eastAsia" w:ascii="楷体_GB2312" w:eastAsia="楷体_GB2312"/>
          <w:color w:val="000000"/>
          <w:sz w:val="24"/>
        </w:rPr>
        <w:t>：475）。</w:t>
      </w:r>
    </w:p>
    <w:p>
      <w:pPr>
        <w:widowControl/>
        <w:spacing w:line="380" w:lineRule="exact"/>
        <w:ind w:firstLine="480" w:firstLineChars="200"/>
        <w:rPr>
          <w:rFonts w:eastAsia="楷体_GB2312"/>
          <w:sz w:val="24"/>
          <w:szCs w:val="21"/>
        </w:rPr>
      </w:pPr>
      <w:r>
        <w:rPr>
          <w:rFonts w:hint="eastAsia" w:eastAsia="楷体_GB2312"/>
          <w:sz w:val="24"/>
          <w:szCs w:val="21"/>
        </w:rPr>
        <w:t>2.参考文献格式</w:t>
      </w:r>
    </w:p>
    <w:p>
      <w:pPr>
        <w:widowControl/>
        <w:spacing w:line="380" w:lineRule="exact"/>
        <w:ind w:firstLine="480" w:firstLineChars="200"/>
        <w:rPr>
          <w:rFonts w:eastAsia="楷体_GB2312"/>
          <w:sz w:val="24"/>
          <w:szCs w:val="21"/>
        </w:rPr>
      </w:pPr>
      <w:r>
        <w:rPr>
          <w:rFonts w:hint="eastAsia" w:eastAsia="楷体_GB2312"/>
          <w:sz w:val="24"/>
          <w:szCs w:val="21"/>
        </w:rPr>
        <w:t>参考文献四个字黑体三号居中，具体参考文献</w:t>
      </w:r>
      <w:r>
        <w:rPr>
          <w:rFonts w:hint="eastAsia" w:ascii="楷体_GB2312" w:eastAsia="楷体_GB2312"/>
          <w:color w:val="000000"/>
          <w:sz w:val="24"/>
        </w:rPr>
        <w:t>前加阿拉伯小写序号并空一格，按照引用先后顺序排列,</w:t>
      </w:r>
      <w:r>
        <w:rPr>
          <w:rFonts w:eastAsia="楷体_GB2312"/>
          <w:sz w:val="24"/>
          <w:szCs w:val="21"/>
        </w:rPr>
        <w:t>字号为五号宋体，行间距17磅</w:t>
      </w:r>
      <w:r>
        <w:rPr>
          <w:rFonts w:hint="eastAsia" w:eastAsia="楷体_GB2312"/>
          <w:sz w:val="24"/>
          <w:szCs w:val="21"/>
        </w:rPr>
        <w:t>。</w:t>
      </w:r>
    </w:p>
    <w:p>
      <w:pPr>
        <w:widowControl/>
        <w:spacing w:line="380" w:lineRule="exact"/>
        <w:ind w:firstLine="480" w:firstLineChars="200"/>
        <w:rPr>
          <w:rFonts w:ascii="楷体_GB2312" w:eastAsia="楷体_GB2312"/>
          <w:b/>
          <w:color w:val="000000"/>
          <w:sz w:val="28"/>
          <w:szCs w:val="28"/>
        </w:rPr>
      </w:pPr>
      <w:r>
        <w:rPr>
          <w:rFonts w:hint="eastAsia" w:ascii="楷体_GB2312" w:eastAsia="楷体_GB2312"/>
          <w:color w:val="000000"/>
          <w:sz w:val="24"/>
        </w:rPr>
        <w:t>编著者姓名，姓在前名在后，西文名缩写为首字母（大写），字母后不加缩写点。外文期刊刊名可列出全名，也可列出惯用的缩写刊名（缩写词不加缩写点；词与词之间空一格。）只有一个词的刊名不能缩写。</w:t>
      </w:r>
    </w:p>
    <w:p>
      <w:pPr>
        <w:widowControl/>
        <w:spacing w:line="380" w:lineRule="exact"/>
        <w:ind w:firstLine="480" w:firstLineChars="200"/>
        <w:rPr>
          <w:rFonts w:eastAsia="楷体_GB2312"/>
          <w:sz w:val="24"/>
          <w:szCs w:val="21"/>
        </w:rPr>
      </w:pPr>
      <w:r>
        <w:rPr>
          <w:rFonts w:hint="eastAsia" w:eastAsia="楷体_GB2312"/>
          <w:sz w:val="24"/>
          <w:szCs w:val="21"/>
        </w:rPr>
        <w:t>a.</w:t>
      </w:r>
      <w:r>
        <w:rPr>
          <w:rFonts w:eastAsia="楷体_GB2312"/>
          <w:sz w:val="24"/>
          <w:szCs w:val="21"/>
        </w:rPr>
        <w:t>专著</w:t>
      </w:r>
    </w:p>
    <w:p>
      <w:pPr>
        <w:widowControl/>
        <w:spacing w:line="380" w:lineRule="exact"/>
        <w:ind w:firstLine="480" w:firstLineChars="200"/>
        <w:rPr>
          <w:rFonts w:eastAsia="楷体_GB2312"/>
          <w:sz w:val="24"/>
          <w:szCs w:val="21"/>
        </w:rPr>
      </w:pPr>
      <w:r>
        <w:rPr>
          <w:rFonts w:eastAsia="楷体_GB2312"/>
          <w:sz w:val="24"/>
          <w:szCs w:val="21"/>
        </w:rPr>
        <w:t>著者</w:t>
      </w:r>
      <w:r>
        <w:rPr>
          <w:rFonts w:hint="eastAsia" w:eastAsia="楷体_GB2312"/>
          <w:sz w:val="24"/>
          <w:szCs w:val="21"/>
        </w:rPr>
        <w:t xml:space="preserve">. </w:t>
      </w:r>
      <w:r>
        <w:rPr>
          <w:rFonts w:eastAsia="楷体_GB2312"/>
          <w:sz w:val="24"/>
          <w:szCs w:val="21"/>
        </w:rPr>
        <w:t>出版年.</w:t>
      </w:r>
      <w:r>
        <w:rPr>
          <w:rFonts w:hint="eastAsia" w:eastAsia="楷体_GB2312"/>
          <w:sz w:val="24"/>
          <w:szCs w:val="21"/>
        </w:rPr>
        <w:t xml:space="preserve"> </w:t>
      </w:r>
      <w:r>
        <w:rPr>
          <w:rFonts w:eastAsia="楷体_GB2312"/>
          <w:sz w:val="24"/>
          <w:szCs w:val="21"/>
        </w:rPr>
        <w:t>书名（包括副书名）.</w:t>
      </w:r>
      <w:r>
        <w:rPr>
          <w:rFonts w:hint="eastAsia" w:eastAsia="楷体_GB2312"/>
          <w:sz w:val="24"/>
          <w:szCs w:val="21"/>
        </w:rPr>
        <w:t xml:space="preserve"> </w:t>
      </w:r>
      <w:r>
        <w:rPr>
          <w:rFonts w:eastAsia="楷体_GB2312"/>
          <w:sz w:val="24"/>
          <w:szCs w:val="21"/>
        </w:rPr>
        <w:t>版本（第一版应</w:t>
      </w:r>
      <w:r>
        <w:rPr>
          <w:rFonts w:hint="eastAsia" w:eastAsia="楷体_GB2312"/>
          <w:sz w:val="24"/>
          <w:szCs w:val="21"/>
        </w:rPr>
        <w:t>省</w:t>
      </w:r>
      <w:r>
        <w:rPr>
          <w:rFonts w:eastAsia="楷体_GB2312"/>
          <w:sz w:val="24"/>
          <w:szCs w:val="21"/>
        </w:rPr>
        <w:t>略）.</w:t>
      </w:r>
      <w:r>
        <w:rPr>
          <w:rFonts w:hint="eastAsia" w:eastAsia="楷体_GB2312"/>
          <w:sz w:val="24"/>
          <w:szCs w:val="21"/>
        </w:rPr>
        <w:t xml:space="preserve"> </w:t>
      </w:r>
      <w:r>
        <w:rPr>
          <w:rFonts w:eastAsia="楷体_GB2312"/>
          <w:sz w:val="24"/>
          <w:szCs w:val="21"/>
        </w:rPr>
        <w:t>出版地：出版社</w:t>
      </w:r>
      <w:r>
        <w:rPr>
          <w:rFonts w:hint="eastAsia" w:eastAsia="楷体_GB2312"/>
          <w:sz w:val="24"/>
          <w:szCs w:val="21"/>
        </w:rPr>
        <w:t>：</w:t>
      </w:r>
      <w:r>
        <w:rPr>
          <w:rFonts w:eastAsia="楷体_GB2312"/>
          <w:sz w:val="24"/>
          <w:szCs w:val="21"/>
        </w:rPr>
        <w:t>文章起讫页码</w:t>
      </w:r>
    </w:p>
    <w:p>
      <w:pPr>
        <w:widowControl/>
        <w:spacing w:line="380" w:lineRule="exact"/>
        <w:ind w:firstLine="480" w:firstLineChars="200"/>
        <w:rPr>
          <w:rFonts w:eastAsia="楷体_GB2312"/>
          <w:sz w:val="24"/>
          <w:szCs w:val="21"/>
        </w:rPr>
      </w:pPr>
      <w:r>
        <w:rPr>
          <w:rFonts w:hint="eastAsia" w:eastAsia="楷体_GB2312"/>
          <w:sz w:val="24"/>
          <w:szCs w:val="21"/>
        </w:rPr>
        <w:t>b.期</w:t>
      </w:r>
      <w:r>
        <w:rPr>
          <w:rFonts w:eastAsia="楷体_GB2312"/>
          <w:sz w:val="24"/>
          <w:szCs w:val="21"/>
        </w:rPr>
        <w:t>刊</w:t>
      </w:r>
    </w:p>
    <w:p>
      <w:pPr>
        <w:widowControl/>
        <w:spacing w:line="380" w:lineRule="exact"/>
        <w:ind w:firstLine="480" w:firstLineChars="200"/>
        <w:rPr>
          <w:rFonts w:eastAsia="楷体_GB2312"/>
          <w:sz w:val="24"/>
          <w:szCs w:val="21"/>
        </w:rPr>
      </w:pPr>
      <w:r>
        <w:rPr>
          <w:rFonts w:eastAsia="楷体_GB2312"/>
          <w:sz w:val="24"/>
          <w:szCs w:val="21"/>
        </w:rPr>
        <w:t>著者.</w:t>
      </w:r>
      <w:r>
        <w:rPr>
          <w:rFonts w:hint="eastAsia" w:eastAsia="楷体_GB2312"/>
          <w:sz w:val="24"/>
          <w:szCs w:val="21"/>
        </w:rPr>
        <w:t xml:space="preserve"> </w:t>
      </w:r>
      <w:r>
        <w:rPr>
          <w:rFonts w:eastAsia="楷体_GB2312"/>
          <w:sz w:val="24"/>
          <w:szCs w:val="21"/>
        </w:rPr>
        <w:t>年</w:t>
      </w:r>
      <w:r>
        <w:rPr>
          <w:rFonts w:hint="eastAsia" w:eastAsia="楷体_GB2312"/>
          <w:sz w:val="24"/>
          <w:szCs w:val="21"/>
        </w:rPr>
        <w:t>份</w:t>
      </w:r>
      <w:r>
        <w:rPr>
          <w:rFonts w:eastAsia="楷体_GB2312"/>
          <w:sz w:val="24"/>
          <w:szCs w:val="21"/>
        </w:rPr>
        <w:t>.</w:t>
      </w:r>
      <w:r>
        <w:rPr>
          <w:rFonts w:hint="eastAsia" w:eastAsia="楷体_GB2312"/>
          <w:sz w:val="24"/>
          <w:szCs w:val="21"/>
        </w:rPr>
        <w:t xml:space="preserve"> </w:t>
      </w:r>
      <w:r>
        <w:rPr>
          <w:rFonts w:eastAsia="楷体_GB2312"/>
          <w:sz w:val="24"/>
          <w:szCs w:val="21"/>
        </w:rPr>
        <w:t>文章</w:t>
      </w:r>
      <w:r>
        <w:rPr>
          <w:rFonts w:hint="eastAsia" w:eastAsia="楷体_GB2312"/>
          <w:sz w:val="24"/>
          <w:szCs w:val="21"/>
        </w:rPr>
        <w:t>标题</w:t>
      </w:r>
      <w:r>
        <w:rPr>
          <w:rFonts w:eastAsia="楷体_GB2312"/>
          <w:sz w:val="24"/>
          <w:szCs w:val="21"/>
        </w:rPr>
        <w:t>.</w:t>
      </w:r>
      <w:r>
        <w:rPr>
          <w:rFonts w:hint="eastAsia" w:eastAsia="楷体_GB2312"/>
          <w:sz w:val="24"/>
          <w:szCs w:val="21"/>
        </w:rPr>
        <w:t xml:space="preserve"> </w:t>
      </w:r>
      <w:r>
        <w:rPr>
          <w:rFonts w:eastAsia="楷体_GB2312"/>
          <w:sz w:val="24"/>
          <w:szCs w:val="21"/>
        </w:rPr>
        <w:t>刊物名称</w:t>
      </w:r>
      <w:r>
        <w:rPr>
          <w:rFonts w:hint="eastAsia" w:eastAsia="楷体_GB2312"/>
          <w:sz w:val="24"/>
          <w:szCs w:val="21"/>
        </w:rPr>
        <w:t>（外文期刊名称排斜体）</w:t>
      </w:r>
      <w:r>
        <w:rPr>
          <w:rFonts w:eastAsia="楷体_GB2312"/>
          <w:sz w:val="24"/>
          <w:szCs w:val="21"/>
        </w:rPr>
        <w:t>，卷（期）：起讫页码</w:t>
      </w:r>
      <w:r>
        <w:rPr>
          <w:rFonts w:hint="eastAsia" w:eastAsia="楷体_GB2312"/>
          <w:sz w:val="24"/>
          <w:szCs w:val="21"/>
        </w:rPr>
        <w:t xml:space="preserve"> </w:t>
      </w:r>
    </w:p>
    <w:p>
      <w:pPr>
        <w:widowControl/>
        <w:spacing w:line="380" w:lineRule="exact"/>
        <w:ind w:firstLine="480" w:firstLineChars="200"/>
        <w:rPr>
          <w:rFonts w:eastAsia="楷体_GB2312"/>
          <w:sz w:val="24"/>
          <w:szCs w:val="21"/>
        </w:rPr>
      </w:pPr>
      <w:r>
        <w:rPr>
          <w:rFonts w:hint="eastAsia" w:eastAsia="楷体_GB2312"/>
          <w:sz w:val="24"/>
          <w:szCs w:val="21"/>
        </w:rPr>
        <w:t xml:space="preserve">c. </w:t>
      </w:r>
      <w:r>
        <w:rPr>
          <w:rFonts w:eastAsia="楷体_GB2312"/>
          <w:sz w:val="24"/>
          <w:szCs w:val="21"/>
        </w:rPr>
        <w:t>报纸</w:t>
      </w:r>
    </w:p>
    <w:p>
      <w:pPr>
        <w:widowControl/>
        <w:spacing w:line="380" w:lineRule="exact"/>
        <w:ind w:firstLine="480" w:firstLineChars="200"/>
        <w:rPr>
          <w:rFonts w:eastAsia="楷体_GB2312"/>
          <w:sz w:val="24"/>
          <w:szCs w:val="21"/>
        </w:rPr>
      </w:pPr>
      <w:r>
        <w:rPr>
          <w:rFonts w:eastAsia="楷体_GB2312"/>
          <w:sz w:val="24"/>
          <w:szCs w:val="21"/>
        </w:rPr>
        <w:t>著者.</w:t>
      </w:r>
      <w:r>
        <w:rPr>
          <w:rFonts w:hint="eastAsia" w:eastAsia="楷体_GB2312"/>
          <w:sz w:val="24"/>
          <w:szCs w:val="21"/>
        </w:rPr>
        <w:t xml:space="preserve"> </w:t>
      </w:r>
      <w:r>
        <w:rPr>
          <w:rFonts w:eastAsia="楷体_GB2312"/>
          <w:sz w:val="24"/>
          <w:szCs w:val="21"/>
        </w:rPr>
        <w:t>年-月-日.</w:t>
      </w:r>
      <w:r>
        <w:rPr>
          <w:rFonts w:hint="eastAsia" w:eastAsia="楷体_GB2312"/>
          <w:sz w:val="24"/>
          <w:szCs w:val="21"/>
        </w:rPr>
        <w:t xml:space="preserve"> </w:t>
      </w:r>
      <w:r>
        <w:rPr>
          <w:rFonts w:eastAsia="楷体_GB2312"/>
          <w:sz w:val="24"/>
          <w:szCs w:val="21"/>
        </w:rPr>
        <w:t>文章</w:t>
      </w:r>
      <w:r>
        <w:rPr>
          <w:rFonts w:hint="eastAsia" w:eastAsia="楷体_GB2312"/>
          <w:sz w:val="24"/>
          <w:szCs w:val="21"/>
        </w:rPr>
        <w:t>标题</w:t>
      </w:r>
      <w:r>
        <w:rPr>
          <w:rFonts w:eastAsia="楷体_GB2312"/>
          <w:sz w:val="24"/>
          <w:szCs w:val="21"/>
        </w:rPr>
        <w:t>.</w:t>
      </w:r>
      <w:r>
        <w:rPr>
          <w:rFonts w:hint="eastAsia" w:eastAsia="楷体_GB2312"/>
          <w:sz w:val="24"/>
          <w:szCs w:val="21"/>
        </w:rPr>
        <w:t xml:space="preserve"> </w:t>
      </w:r>
      <w:r>
        <w:rPr>
          <w:rFonts w:eastAsia="楷体_GB2312"/>
          <w:sz w:val="24"/>
          <w:szCs w:val="21"/>
        </w:rPr>
        <w:t>报纸名称，版面第次</w:t>
      </w:r>
    </w:p>
    <w:p>
      <w:pPr>
        <w:widowControl/>
        <w:spacing w:line="380" w:lineRule="exact"/>
        <w:ind w:firstLine="480" w:firstLineChars="200"/>
        <w:rPr>
          <w:rFonts w:eastAsia="楷体_GB2312"/>
          <w:sz w:val="24"/>
          <w:szCs w:val="21"/>
        </w:rPr>
      </w:pPr>
      <w:r>
        <w:rPr>
          <w:rFonts w:hint="eastAsia" w:eastAsia="楷体_GB2312"/>
          <w:sz w:val="24"/>
          <w:szCs w:val="21"/>
        </w:rPr>
        <w:t>d.</w:t>
      </w:r>
      <w:r>
        <w:rPr>
          <w:rFonts w:eastAsia="楷体_GB2312"/>
          <w:sz w:val="24"/>
          <w:szCs w:val="21"/>
        </w:rPr>
        <w:t>专利类</w:t>
      </w:r>
    </w:p>
    <w:p>
      <w:pPr>
        <w:widowControl/>
        <w:spacing w:line="380" w:lineRule="exact"/>
        <w:ind w:firstLine="480" w:firstLineChars="200"/>
        <w:rPr>
          <w:rFonts w:eastAsia="楷体_GB2312"/>
          <w:sz w:val="24"/>
          <w:szCs w:val="21"/>
        </w:rPr>
      </w:pPr>
      <w:r>
        <w:rPr>
          <w:rFonts w:eastAsia="楷体_GB2312"/>
          <w:sz w:val="24"/>
          <w:szCs w:val="21"/>
        </w:rPr>
        <w:t>专利者.</w:t>
      </w:r>
      <w:r>
        <w:rPr>
          <w:rFonts w:hint="eastAsia" w:eastAsia="楷体_GB2312"/>
          <w:sz w:val="24"/>
          <w:szCs w:val="21"/>
        </w:rPr>
        <w:t xml:space="preserve"> 授权日期</w:t>
      </w:r>
      <w:r>
        <w:rPr>
          <w:rFonts w:eastAsia="楷体_GB2312"/>
          <w:sz w:val="24"/>
          <w:szCs w:val="21"/>
        </w:rPr>
        <w:t>.</w:t>
      </w:r>
      <w:r>
        <w:rPr>
          <w:rFonts w:hint="eastAsia" w:eastAsia="楷体_GB2312"/>
          <w:sz w:val="24"/>
          <w:szCs w:val="21"/>
        </w:rPr>
        <w:t xml:space="preserve"> </w:t>
      </w:r>
      <w:r>
        <w:rPr>
          <w:rFonts w:eastAsia="楷体_GB2312"/>
          <w:sz w:val="24"/>
          <w:szCs w:val="21"/>
        </w:rPr>
        <w:t>专利名称</w:t>
      </w:r>
      <w:r>
        <w:rPr>
          <w:rFonts w:hint="eastAsia" w:eastAsia="楷体_GB2312"/>
          <w:sz w:val="24"/>
          <w:szCs w:val="21"/>
        </w:rPr>
        <w:t xml:space="preserve">. </w:t>
      </w:r>
      <w:r>
        <w:rPr>
          <w:rFonts w:eastAsia="楷体_GB2312"/>
          <w:sz w:val="24"/>
          <w:szCs w:val="21"/>
        </w:rPr>
        <w:t>专利国别和专利文献种类，专利号</w:t>
      </w:r>
    </w:p>
    <w:p>
      <w:pPr>
        <w:widowControl/>
        <w:spacing w:line="380" w:lineRule="exact"/>
        <w:ind w:firstLine="480" w:firstLineChars="200"/>
        <w:rPr>
          <w:rFonts w:eastAsia="楷体_GB2312"/>
          <w:sz w:val="24"/>
          <w:szCs w:val="21"/>
        </w:rPr>
      </w:pPr>
      <w:r>
        <w:rPr>
          <w:rFonts w:hint="eastAsia" w:eastAsia="楷体_GB2312"/>
          <w:sz w:val="24"/>
          <w:szCs w:val="21"/>
        </w:rPr>
        <w:t>e.学位论文</w:t>
      </w:r>
    </w:p>
    <w:p>
      <w:pPr>
        <w:widowControl/>
        <w:spacing w:line="380" w:lineRule="exact"/>
        <w:ind w:firstLine="480" w:firstLineChars="200"/>
        <w:rPr>
          <w:rFonts w:ascii="楷体_GB2312" w:eastAsia="楷体_GB2312"/>
          <w:b/>
          <w:bCs/>
          <w:sz w:val="28"/>
          <w:szCs w:val="28"/>
        </w:rPr>
      </w:pPr>
      <w:r>
        <w:rPr>
          <w:rFonts w:hint="eastAsia" w:eastAsia="楷体_GB2312"/>
          <w:sz w:val="24"/>
          <w:szCs w:val="21"/>
        </w:rPr>
        <w:t>作者</w:t>
      </w:r>
      <w:r>
        <w:rPr>
          <w:rFonts w:eastAsia="楷体_GB2312"/>
          <w:sz w:val="24"/>
          <w:szCs w:val="21"/>
        </w:rPr>
        <w:t>. 年</w:t>
      </w:r>
      <w:r>
        <w:rPr>
          <w:rFonts w:hint="eastAsia" w:eastAsia="楷体_GB2312"/>
          <w:sz w:val="24"/>
          <w:szCs w:val="21"/>
        </w:rPr>
        <w:t>份. 论</w:t>
      </w:r>
      <w:r>
        <w:rPr>
          <w:rFonts w:eastAsia="楷体_GB2312"/>
          <w:sz w:val="24"/>
          <w:szCs w:val="21"/>
        </w:rPr>
        <w:t>文题</w:t>
      </w:r>
      <w:r>
        <w:rPr>
          <w:rFonts w:hint="eastAsia" w:eastAsia="楷体_GB2312"/>
          <w:sz w:val="24"/>
          <w:szCs w:val="21"/>
        </w:rPr>
        <w:t xml:space="preserve">目. </w:t>
      </w:r>
      <w:r>
        <w:rPr>
          <w:rFonts w:eastAsia="楷体_GB2312"/>
          <w:sz w:val="24"/>
          <w:szCs w:val="21"/>
        </w:rPr>
        <w:t>[博士</w:t>
      </w:r>
      <w:r>
        <w:rPr>
          <w:rFonts w:hint="eastAsia" w:eastAsia="楷体_GB2312"/>
          <w:sz w:val="24"/>
          <w:szCs w:val="21"/>
        </w:rPr>
        <w:t>（</w:t>
      </w:r>
      <w:r>
        <w:rPr>
          <w:rFonts w:eastAsia="楷体_GB2312"/>
          <w:sz w:val="24"/>
          <w:szCs w:val="21"/>
        </w:rPr>
        <w:t>或硕士</w:t>
      </w:r>
      <w:r>
        <w:rPr>
          <w:rFonts w:hint="eastAsia" w:eastAsia="楷体_GB2312"/>
          <w:sz w:val="24"/>
          <w:szCs w:val="21"/>
        </w:rPr>
        <w:t>）</w:t>
      </w:r>
      <w:r>
        <w:rPr>
          <w:rFonts w:eastAsia="楷体_GB2312"/>
          <w:sz w:val="24"/>
          <w:szCs w:val="21"/>
        </w:rPr>
        <w:t>学位论文]. 授予单位所在地：授予单位</w:t>
      </w:r>
      <w:r>
        <w:rPr>
          <w:rFonts w:hint="eastAsia" w:ascii="楷体_GB2312" w:eastAsia="楷体_GB2312" w:cs="宋体"/>
          <w:b/>
          <w:bCs/>
          <w:sz w:val="32"/>
          <w:szCs w:val="32"/>
          <w:lang w:val="zh-CN"/>
        </w:rPr>
        <w:t xml:space="preserve">                           </w:t>
      </w:r>
    </w:p>
    <w:sectPr>
      <w:pgSz w:w="11906" w:h="16838"/>
      <w:pgMar w:top="1701"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11ED"/>
    <w:rsid w:val="000046B3"/>
    <w:rsid w:val="00012E18"/>
    <w:rsid w:val="00015F42"/>
    <w:rsid w:val="00027C43"/>
    <w:rsid w:val="00041258"/>
    <w:rsid w:val="00041620"/>
    <w:rsid w:val="000526B4"/>
    <w:rsid w:val="000A3E4C"/>
    <w:rsid w:val="000B4E8A"/>
    <w:rsid w:val="000C0D30"/>
    <w:rsid w:val="000E2EEA"/>
    <w:rsid w:val="001011C8"/>
    <w:rsid w:val="00115F0D"/>
    <w:rsid w:val="001176B4"/>
    <w:rsid w:val="00126759"/>
    <w:rsid w:val="00140692"/>
    <w:rsid w:val="00144AE7"/>
    <w:rsid w:val="0017182F"/>
    <w:rsid w:val="001769DA"/>
    <w:rsid w:val="001B69D3"/>
    <w:rsid w:val="00201F4D"/>
    <w:rsid w:val="00202890"/>
    <w:rsid w:val="00217899"/>
    <w:rsid w:val="00236E15"/>
    <w:rsid w:val="0024517D"/>
    <w:rsid w:val="002A5E2C"/>
    <w:rsid w:val="002C2430"/>
    <w:rsid w:val="002D036E"/>
    <w:rsid w:val="00370BDF"/>
    <w:rsid w:val="0039060B"/>
    <w:rsid w:val="003964B0"/>
    <w:rsid w:val="003B2458"/>
    <w:rsid w:val="003E29A1"/>
    <w:rsid w:val="003E7D7C"/>
    <w:rsid w:val="004209DB"/>
    <w:rsid w:val="00430DF2"/>
    <w:rsid w:val="00431C06"/>
    <w:rsid w:val="00435D05"/>
    <w:rsid w:val="00443FA2"/>
    <w:rsid w:val="00446648"/>
    <w:rsid w:val="004507B8"/>
    <w:rsid w:val="004872BF"/>
    <w:rsid w:val="004A2D58"/>
    <w:rsid w:val="004B0E72"/>
    <w:rsid w:val="004B26AE"/>
    <w:rsid w:val="004E450C"/>
    <w:rsid w:val="004F0384"/>
    <w:rsid w:val="0056794C"/>
    <w:rsid w:val="005737E8"/>
    <w:rsid w:val="005A126F"/>
    <w:rsid w:val="005A2459"/>
    <w:rsid w:val="005D18B2"/>
    <w:rsid w:val="005E13DE"/>
    <w:rsid w:val="005E5DD5"/>
    <w:rsid w:val="005E7BB0"/>
    <w:rsid w:val="00601D97"/>
    <w:rsid w:val="00605D05"/>
    <w:rsid w:val="00617DBE"/>
    <w:rsid w:val="00622D77"/>
    <w:rsid w:val="006431FA"/>
    <w:rsid w:val="00646D41"/>
    <w:rsid w:val="00676B5D"/>
    <w:rsid w:val="00681558"/>
    <w:rsid w:val="006A368E"/>
    <w:rsid w:val="006A5A6E"/>
    <w:rsid w:val="006A5ACB"/>
    <w:rsid w:val="006C1B24"/>
    <w:rsid w:val="00713594"/>
    <w:rsid w:val="00714DC3"/>
    <w:rsid w:val="00717B32"/>
    <w:rsid w:val="00726E74"/>
    <w:rsid w:val="00731845"/>
    <w:rsid w:val="00732109"/>
    <w:rsid w:val="0076274A"/>
    <w:rsid w:val="0076629D"/>
    <w:rsid w:val="0077591A"/>
    <w:rsid w:val="007B20E2"/>
    <w:rsid w:val="00807312"/>
    <w:rsid w:val="00845EAD"/>
    <w:rsid w:val="00857DEC"/>
    <w:rsid w:val="00861524"/>
    <w:rsid w:val="00864EA2"/>
    <w:rsid w:val="00867325"/>
    <w:rsid w:val="008729F6"/>
    <w:rsid w:val="008753D6"/>
    <w:rsid w:val="008F03EB"/>
    <w:rsid w:val="008F1C4B"/>
    <w:rsid w:val="0091045B"/>
    <w:rsid w:val="0094358D"/>
    <w:rsid w:val="009466F8"/>
    <w:rsid w:val="009542EC"/>
    <w:rsid w:val="00970669"/>
    <w:rsid w:val="009A5E99"/>
    <w:rsid w:val="009B5A24"/>
    <w:rsid w:val="009D7176"/>
    <w:rsid w:val="009F22A5"/>
    <w:rsid w:val="00A03D5E"/>
    <w:rsid w:val="00A25BF0"/>
    <w:rsid w:val="00A45716"/>
    <w:rsid w:val="00A61A75"/>
    <w:rsid w:val="00A86CD4"/>
    <w:rsid w:val="00A91006"/>
    <w:rsid w:val="00A911ED"/>
    <w:rsid w:val="00AB4984"/>
    <w:rsid w:val="00AB6C5A"/>
    <w:rsid w:val="00AB70AA"/>
    <w:rsid w:val="00AE1334"/>
    <w:rsid w:val="00AE2EB5"/>
    <w:rsid w:val="00AF4678"/>
    <w:rsid w:val="00AF6462"/>
    <w:rsid w:val="00B2248B"/>
    <w:rsid w:val="00B43FBA"/>
    <w:rsid w:val="00BC0EA1"/>
    <w:rsid w:val="00BF2F64"/>
    <w:rsid w:val="00C05A9A"/>
    <w:rsid w:val="00C53BEF"/>
    <w:rsid w:val="00C53FFC"/>
    <w:rsid w:val="00C56E5D"/>
    <w:rsid w:val="00C646C4"/>
    <w:rsid w:val="00C706A5"/>
    <w:rsid w:val="00C83A3C"/>
    <w:rsid w:val="00CA1C56"/>
    <w:rsid w:val="00CA228C"/>
    <w:rsid w:val="00CC35DB"/>
    <w:rsid w:val="00CF101D"/>
    <w:rsid w:val="00D1058F"/>
    <w:rsid w:val="00D4188F"/>
    <w:rsid w:val="00D5231F"/>
    <w:rsid w:val="00D53480"/>
    <w:rsid w:val="00D67849"/>
    <w:rsid w:val="00D86D17"/>
    <w:rsid w:val="00DB3385"/>
    <w:rsid w:val="00DB475F"/>
    <w:rsid w:val="00DC4838"/>
    <w:rsid w:val="00DD228B"/>
    <w:rsid w:val="00DF3098"/>
    <w:rsid w:val="00E50238"/>
    <w:rsid w:val="00E515EF"/>
    <w:rsid w:val="00E563C9"/>
    <w:rsid w:val="00E95378"/>
    <w:rsid w:val="00E95504"/>
    <w:rsid w:val="00E96F72"/>
    <w:rsid w:val="00EA2460"/>
    <w:rsid w:val="00EA4997"/>
    <w:rsid w:val="00EA5A5C"/>
    <w:rsid w:val="00EE5F1C"/>
    <w:rsid w:val="00F313B7"/>
    <w:rsid w:val="00F44025"/>
    <w:rsid w:val="00F52252"/>
    <w:rsid w:val="00F61846"/>
    <w:rsid w:val="00FC6414"/>
    <w:rsid w:val="00FE2C58"/>
    <w:rsid w:val="00FF6D65"/>
    <w:rsid w:val="37C84CEB"/>
    <w:rsid w:val="43312325"/>
    <w:rsid w:val="682B2EFB"/>
    <w:rsid w:val="6C7A4C66"/>
    <w:rsid w:val="7D135677"/>
    <w:rsid w:val="7F902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8"/>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tabs>
        <w:tab w:val="left" w:pos="360"/>
      </w:tabs>
      <w:ind w:left="360" w:hanging="30"/>
    </w:pPr>
    <w:rPr>
      <w:sz w:val="18"/>
    </w:r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Char"/>
    <w:basedOn w:val="9"/>
    <w:link w:val="7"/>
    <w:qFormat/>
    <w:uiPriority w:val="0"/>
    <w:rPr>
      <w:kern w:val="2"/>
      <w:sz w:val="18"/>
      <w:szCs w:val="18"/>
    </w:rPr>
  </w:style>
  <w:style w:type="character" w:customStyle="1" w:styleId="12">
    <w:name w:val="页脚 Char"/>
    <w:basedOn w:val="9"/>
    <w:link w:val="6"/>
    <w:qFormat/>
    <w:uiPriority w:val="0"/>
    <w:rPr>
      <w:kern w:val="2"/>
      <w:sz w:val="18"/>
      <w:szCs w:val="18"/>
    </w:rPr>
  </w:style>
  <w:style w:type="character" w:customStyle="1" w:styleId="13">
    <w:name w:val="批注框文本 Char"/>
    <w:basedOn w:val="9"/>
    <w:link w:val="5"/>
    <w:qFormat/>
    <w:uiPriority w:val="0"/>
    <w:rPr>
      <w:kern w:val="2"/>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461AAC-119D-4883-A706-177D68D1FD4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647</Words>
  <Characters>3691</Characters>
  <Lines>30</Lines>
  <Paragraphs>8</Paragraphs>
  <TotalTime>10</TotalTime>
  <ScaleCrop>false</ScaleCrop>
  <LinksUpToDate>false</LinksUpToDate>
  <CharactersWithSpaces>4330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2017-11-23T06:42:00Z</dcterms:created>
  <dc:creator>User</dc:creator>
  <cp:lastModifiedBy>Administrator</cp:lastModifiedBy>
  <cp:lastPrinted>2017-11-24T00:47:00Z</cp:lastPrinted>
  <dcterms:modified xsi:type="dcterms:W3CDTF">2019-10-21T01:29:23Z</dcterms:modified>
  <dc:title>一、封皮 </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2052-10.1.0.7698</vt:lpwstr>
  </property>
</Properties>
</file>