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86" w:rsidRDefault="00222C86"/>
    <w:p w:rsidR="00222C86" w:rsidRDefault="00BA1451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002968"/>
          <w:kern w:val="36"/>
          <w:sz w:val="33"/>
          <w:szCs w:val="33"/>
        </w:rPr>
      </w:pPr>
      <w:r>
        <w:rPr>
          <w:rFonts w:ascii="微软雅黑" w:eastAsia="微软雅黑" w:hAnsi="微软雅黑" w:cs="宋体" w:hint="eastAsia"/>
          <w:b/>
          <w:bCs/>
          <w:color w:val="002968"/>
          <w:kern w:val="36"/>
          <w:sz w:val="33"/>
          <w:szCs w:val="33"/>
        </w:rPr>
        <w:t>风景园林艺术学院</w:t>
      </w:r>
      <w:bookmarkStart w:id="0" w:name="_GoBack"/>
      <w:r>
        <w:rPr>
          <w:rFonts w:ascii="微软雅黑" w:eastAsia="微软雅黑" w:hAnsi="微软雅黑" w:cs="宋体" w:hint="eastAsia"/>
          <w:b/>
          <w:bCs/>
          <w:color w:val="002968"/>
          <w:kern w:val="36"/>
          <w:sz w:val="33"/>
          <w:szCs w:val="33"/>
        </w:rPr>
        <w:t>城乡规划系办公室改造项目采购公告</w:t>
      </w:r>
      <w:bookmarkEnd w:id="0"/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风景园林艺术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学院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拟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对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202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1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年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规划系办公室进行改造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，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并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就如下采购项目进行公开采购，欢迎符合条件的响应人前来参与，现将该项目有关事宜公告如下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: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一、项目名称：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风景园林艺术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学院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规划系办公室改造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采购项目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二、项目编号：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FY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202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1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-00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1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三、内容：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风景园林艺术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学院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规划系办公室改造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 xml:space="preserve">1. 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本项目总预算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5.9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万元，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项目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的名称、规格及数量指标等详见采购计划（附件）。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 xml:space="preserve">2. 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范围包括：上述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项目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的报价、供应、运输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、安装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等。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 xml:space="preserve">3. 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在</w:t>
      </w:r>
      <w:proofErr w:type="gramStart"/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完全响应</w:t>
      </w:r>
      <w:proofErr w:type="gramEnd"/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标书及保证产品质量的前提下，采取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低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价位中标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的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原则。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四、响应人的必备资格要求：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1.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响应人必须符合《中华人民共和国政府采购法》第二十二条之规定；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2.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响应人要具有独立法人资格、税务登记证、相关产品经营许可证。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五、报名及文件的获取时间及相关要求：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报名及获取文件时间：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20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21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年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9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月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24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日至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202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1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年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9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月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26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日，报名电话：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029-870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80267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六、谈判议标时间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lastRenderedPageBreak/>
        <w:t>时间：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202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1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年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9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月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27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日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15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时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 xml:space="preserve"> 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如有变更，另行通知。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七、响应文件递交及评议地点：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西北农林科技</w:t>
      </w:r>
      <w:proofErr w:type="gramStart"/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大学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南</w:t>
      </w:r>
      <w:proofErr w:type="gramEnd"/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校区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文科楼风景园林艺术学院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A318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室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八、项目联系人：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黄文梅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 xml:space="preserve"> 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联系电话：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029-870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80267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技术咨询：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陈群辉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 xml:space="preserve">  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电话：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13319257518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欢迎符合条件的公司参加。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注：响应人须对其所提供资料的真实性负责，如有作假，一经发现立即取消投标资格，三年内禁止参加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风景园林艺术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学院的采购活动。</w:t>
      </w:r>
    </w:p>
    <w:p w:rsidR="00222C86" w:rsidRDefault="00222C86">
      <w:pPr>
        <w:widowControl/>
        <w:shd w:val="clear" w:color="auto" w:fill="FFFFFF"/>
        <w:spacing w:line="504" w:lineRule="atLeast"/>
        <w:ind w:firstLine="480"/>
        <w:jc w:val="center"/>
        <w:rPr>
          <w:rFonts w:ascii="Segoe UI" w:eastAsia="宋体" w:hAnsi="Segoe UI" w:cs="Segoe UI"/>
          <w:color w:val="333333"/>
          <w:kern w:val="0"/>
          <w:sz w:val="28"/>
          <w:szCs w:val="28"/>
        </w:rPr>
      </w:pP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center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风景园林艺术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学院</w:t>
      </w:r>
    </w:p>
    <w:p w:rsidR="00222C86" w:rsidRDefault="00BA1451">
      <w:pPr>
        <w:widowControl/>
        <w:shd w:val="clear" w:color="auto" w:fill="FFFFFF"/>
        <w:spacing w:line="504" w:lineRule="atLeast"/>
        <w:ind w:firstLine="480"/>
        <w:jc w:val="center"/>
        <w:rPr>
          <w:rFonts w:ascii="Segoe UI" w:eastAsia="宋体" w:hAnsi="Segoe UI" w:cs="Segoe UI"/>
          <w:color w:val="333333"/>
          <w:kern w:val="0"/>
          <w:sz w:val="28"/>
          <w:szCs w:val="28"/>
        </w:rPr>
      </w:pP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20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21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.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9</w:t>
      </w:r>
      <w:r>
        <w:rPr>
          <w:rFonts w:ascii="Segoe UI" w:eastAsia="宋体" w:hAnsi="Segoe UI" w:cs="Segoe UI"/>
          <w:color w:val="333333"/>
          <w:kern w:val="0"/>
          <w:sz w:val="28"/>
          <w:szCs w:val="28"/>
        </w:rPr>
        <w:t>.</w:t>
      </w:r>
      <w:r>
        <w:rPr>
          <w:rFonts w:ascii="Segoe UI" w:eastAsia="宋体" w:hAnsi="Segoe UI" w:cs="Segoe UI" w:hint="eastAsia"/>
          <w:color w:val="333333"/>
          <w:kern w:val="0"/>
          <w:sz w:val="28"/>
          <w:szCs w:val="28"/>
        </w:rPr>
        <w:t>24</w:t>
      </w:r>
    </w:p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/>
    <w:p w:rsidR="00222C86" w:rsidRDefault="00222C86">
      <w:pPr>
        <w:sectPr w:rsidR="00222C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22C86" w:rsidRDefault="00222C86"/>
    <w:p w:rsidR="00222C86" w:rsidRDefault="00BA1451" w:rsidP="000E1AC7">
      <w:pPr>
        <w:widowControl/>
        <w:shd w:val="clear" w:color="auto" w:fill="FFFFFF"/>
        <w:spacing w:line="504" w:lineRule="atLeast"/>
        <w:ind w:firstLineChars="195" w:firstLine="643"/>
        <w:jc w:val="center"/>
        <w:rPr>
          <w:rFonts w:ascii="微软雅黑" w:eastAsia="微软雅黑" w:hAnsi="微软雅黑" w:cs="宋体"/>
          <w:b/>
          <w:bCs/>
          <w:color w:val="002968"/>
          <w:kern w:val="36"/>
          <w:sz w:val="33"/>
          <w:szCs w:val="33"/>
        </w:rPr>
      </w:pPr>
      <w:r>
        <w:rPr>
          <w:rFonts w:ascii="微软雅黑" w:eastAsia="微软雅黑" w:hAnsi="微软雅黑" w:cs="宋体" w:hint="eastAsia"/>
          <w:b/>
          <w:bCs/>
          <w:color w:val="002968"/>
          <w:kern w:val="36"/>
          <w:sz w:val="33"/>
          <w:szCs w:val="33"/>
        </w:rPr>
        <w:t>风景园林艺术学院规划系办公室改造项目</w:t>
      </w:r>
    </w:p>
    <w:p w:rsidR="00222C86" w:rsidRDefault="00222C86">
      <w:pPr>
        <w:widowControl/>
        <w:shd w:val="clear" w:color="auto" w:fill="FFFFFF"/>
        <w:ind w:firstLineChars="195" w:firstLine="468"/>
        <w:jc w:val="left"/>
        <w:rPr>
          <w:rFonts w:ascii="宋体" w:eastAsia="宋体" w:hAnsi="宋体" w:cs="宋体"/>
          <w:kern w:val="36"/>
          <w:sz w:val="24"/>
          <w:szCs w:val="24"/>
        </w:rPr>
      </w:pPr>
    </w:p>
    <w:tbl>
      <w:tblPr>
        <w:tblStyle w:val="a5"/>
        <w:tblW w:w="14289" w:type="dxa"/>
        <w:jc w:val="center"/>
        <w:tblLook w:val="04A0" w:firstRow="1" w:lastRow="0" w:firstColumn="1" w:lastColumn="0" w:noHBand="0" w:noVBand="1"/>
      </w:tblPr>
      <w:tblGrid>
        <w:gridCol w:w="883"/>
        <w:gridCol w:w="3315"/>
        <w:gridCol w:w="915"/>
        <w:gridCol w:w="810"/>
        <w:gridCol w:w="990"/>
        <w:gridCol w:w="930"/>
        <w:gridCol w:w="6446"/>
      </w:tblGrid>
      <w:tr w:rsidR="00222C86">
        <w:trPr>
          <w:trHeight w:val="1322"/>
          <w:jc w:val="center"/>
        </w:trPr>
        <w:tc>
          <w:tcPr>
            <w:tcW w:w="883" w:type="dxa"/>
            <w:vAlign w:val="center"/>
          </w:tcPr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36"/>
                <w:sz w:val="24"/>
                <w:szCs w:val="24"/>
              </w:rPr>
              <w:t>产品名称</w:t>
            </w:r>
          </w:p>
        </w:tc>
        <w:tc>
          <w:tcPr>
            <w:tcW w:w="3315" w:type="dxa"/>
            <w:vAlign w:val="center"/>
          </w:tcPr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36"/>
                <w:sz w:val="24"/>
                <w:szCs w:val="24"/>
              </w:rPr>
              <w:t>规格型号</w:t>
            </w:r>
          </w:p>
        </w:tc>
        <w:tc>
          <w:tcPr>
            <w:tcW w:w="915" w:type="dxa"/>
            <w:vAlign w:val="center"/>
          </w:tcPr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36"/>
                <w:sz w:val="24"/>
                <w:szCs w:val="24"/>
              </w:rPr>
              <w:t>数量</w:t>
            </w:r>
          </w:p>
        </w:tc>
        <w:tc>
          <w:tcPr>
            <w:tcW w:w="810" w:type="dxa"/>
            <w:vAlign w:val="center"/>
          </w:tcPr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36"/>
                <w:sz w:val="24"/>
                <w:szCs w:val="24"/>
              </w:rPr>
              <w:t>单价</w:t>
            </w:r>
          </w:p>
        </w:tc>
        <w:tc>
          <w:tcPr>
            <w:tcW w:w="990" w:type="dxa"/>
            <w:vAlign w:val="center"/>
          </w:tcPr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36"/>
                <w:sz w:val="24"/>
                <w:szCs w:val="24"/>
              </w:rPr>
              <w:t>总价</w:t>
            </w:r>
          </w:p>
        </w:tc>
        <w:tc>
          <w:tcPr>
            <w:tcW w:w="930" w:type="dxa"/>
            <w:vAlign w:val="center"/>
          </w:tcPr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36"/>
                <w:sz w:val="24"/>
                <w:szCs w:val="24"/>
              </w:rPr>
              <w:t>品牌</w:t>
            </w:r>
          </w:p>
        </w:tc>
        <w:tc>
          <w:tcPr>
            <w:tcW w:w="6446" w:type="dxa"/>
            <w:vAlign w:val="center"/>
          </w:tcPr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36"/>
                <w:sz w:val="24"/>
                <w:szCs w:val="24"/>
              </w:rPr>
              <w:t>中性技术参数</w:t>
            </w:r>
          </w:p>
        </w:tc>
      </w:tr>
      <w:tr w:rsidR="00222C86">
        <w:trPr>
          <w:trHeight w:val="1330"/>
          <w:jc w:val="center"/>
        </w:trPr>
        <w:tc>
          <w:tcPr>
            <w:tcW w:w="883" w:type="dxa"/>
            <w:vAlign w:val="center"/>
          </w:tcPr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36"/>
                <w:sz w:val="24"/>
                <w:szCs w:val="24"/>
              </w:rPr>
              <w:t>L型卡位屏风</w:t>
            </w:r>
          </w:p>
        </w:tc>
        <w:tc>
          <w:tcPr>
            <w:tcW w:w="3315" w:type="dxa"/>
            <w:vAlign w:val="center"/>
          </w:tcPr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36"/>
                <w:sz w:val="24"/>
                <w:szCs w:val="24"/>
              </w:rPr>
              <w:t>主桌：1400mm*600mm*1150/760</w:t>
            </w:r>
          </w:p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36"/>
                <w:sz w:val="24"/>
                <w:szCs w:val="24"/>
              </w:rPr>
              <w:t>副柜：</w:t>
            </w:r>
          </w:p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36"/>
                <w:sz w:val="24"/>
                <w:szCs w:val="24"/>
              </w:rPr>
              <w:t>1400mm*300mm*1150mm</w:t>
            </w:r>
          </w:p>
        </w:tc>
        <w:tc>
          <w:tcPr>
            <w:tcW w:w="915" w:type="dxa"/>
            <w:vAlign w:val="center"/>
          </w:tcPr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36"/>
                <w:sz w:val="24"/>
                <w:szCs w:val="24"/>
              </w:rPr>
              <w:t>17</w:t>
            </w:r>
          </w:p>
        </w:tc>
        <w:tc>
          <w:tcPr>
            <w:tcW w:w="810" w:type="dxa"/>
            <w:vAlign w:val="center"/>
          </w:tcPr>
          <w:p w:rsidR="00222C86" w:rsidRDefault="00222C86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C86" w:rsidRDefault="00222C86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22C86" w:rsidRDefault="00222C86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</w:p>
        </w:tc>
        <w:tc>
          <w:tcPr>
            <w:tcW w:w="6446" w:type="dxa"/>
            <w:vAlign w:val="center"/>
          </w:tcPr>
          <w:p w:rsidR="00222C86" w:rsidRDefault="00BA1451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新款屏风，氧化铝合金型材，上为磨砂玻璃，桌面颜色为</w:t>
            </w:r>
            <w:r>
              <w:rPr>
                <w:rFonts w:ascii="宋体" w:eastAsia="宋体" w:hAnsi="宋体" w:cs="宋体" w:hint="eastAsia"/>
                <w:szCs w:val="21"/>
              </w:rPr>
              <w:br/>
              <w:t>YX-9028，屏风侧面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和副柜及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活动柜颜色为YX-9094.壁厚1.2mm,半</w:t>
            </w:r>
            <w:r>
              <w:rPr>
                <w:rFonts w:ascii="宋体" w:eastAsia="宋体" w:hAnsi="宋体" w:cs="宋体" w:hint="eastAsia"/>
                <w:szCs w:val="21"/>
              </w:rPr>
              <w:br/>
              <w:t>圆型铝合金玻璃槽，壁厚1.2mm, V型立柱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侧封边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，壁厚1.2mm，上</w:t>
            </w:r>
            <w:r>
              <w:rPr>
                <w:rFonts w:ascii="宋体" w:eastAsia="宋体" w:hAnsi="宋体" w:cs="宋体" w:hint="eastAsia"/>
                <w:szCs w:val="21"/>
              </w:rPr>
              <w:br/>
              <w:t>盖壁厚1.2mm,L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型封边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，壁厚1.2mm，T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型封边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，壁厚1.2mm，配套</w:t>
            </w:r>
            <w:r>
              <w:rPr>
                <w:rFonts w:ascii="宋体" w:eastAsia="宋体" w:hAnsi="宋体" w:cs="宋体" w:hint="eastAsia"/>
                <w:szCs w:val="21"/>
              </w:rPr>
              <w:br/>
              <w:t>型材(大中杆、小中杆、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底杆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)壁厚1.0mm，型材壁厚指标:符合GB5237.1*5237. 6-2004、GB/T6892-2000 标准。</w:t>
            </w:r>
          </w:p>
          <w:p w:rsidR="00222C86" w:rsidRDefault="00BA1451">
            <w:pPr>
              <w:widowControl/>
              <w:jc w:val="left"/>
              <w:rPr>
                <w:rFonts w:ascii="宋体" w:eastAsia="宋体" w:hAnsi="宋体" w:cs="宋体"/>
                <w:kern w:val="36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2.板材，.露水河或美佳等板材，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环保达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E1级.</w:t>
            </w:r>
          </w:p>
        </w:tc>
      </w:tr>
      <w:tr w:rsidR="00222C86">
        <w:trPr>
          <w:trHeight w:val="666"/>
          <w:jc w:val="center"/>
        </w:trPr>
        <w:tc>
          <w:tcPr>
            <w:tcW w:w="883" w:type="dxa"/>
            <w:vAlign w:val="center"/>
          </w:tcPr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36"/>
                <w:sz w:val="24"/>
                <w:szCs w:val="24"/>
              </w:rPr>
              <w:t>卡位办公椅</w:t>
            </w:r>
          </w:p>
        </w:tc>
        <w:tc>
          <w:tcPr>
            <w:tcW w:w="3315" w:type="dxa"/>
            <w:vAlign w:val="center"/>
          </w:tcPr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36"/>
                <w:sz w:val="24"/>
                <w:szCs w:val="24"/>
              </w:rPr>
              <w:t>国标</w:t>
            </w:r>
          </w:p>
        </w:tc>
        <w:tc>
          <w:tcPr>
            <w:tcW w:w="915" w:type="dxa"/>
            <w:vAlign w:val="center"/>
          </w:tcPr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36"/>
                <w:sz w:val="24"/>
                <w:szCs w:val="24"/>
              </w:rPr>
              <w:t>17</w:t>
            </w:r>
          </w:p>
        </w:tc>
        <w:tc>
          <w:tcPr>
            <w:tcW w:w="810" w:type="dxa"/>
            <w:vAlign w:val="center"/>
          </w:tcPr>
          <w:p w:rsidR="00222C86" w:rsidRDefault="00222C86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C86" w:rsidRDefault="00222C86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22C86" w:rsidRDefault="00222C86">
            <w:pPr>
              <w:widowControl/>
              <w:jc w:val="center"/>
              <w:rPr>
                <w:rFonts w:ascii="宋体" w:eastAsia="宋体" w:hAnsi="宋体" w:cs="宋体"/>
                <w:kern w:val="36"/>
                <w:sz w:val="24"/>
                <w:szCs w:val="24"/>
              </w:rPr>
            </w:pPr>
          </w:p>
        </w:tc>
        <w:tc>
          <w:tcPr>
            <w:tcW w:w="6446" w:type="dxa"/>
            <w:vAlign w:val="center"/>
          </w:tcPr>
          <w:p w:rsidR="00222C86" w:rsidRDefault="00BA1451">
            <w:pPr>
              <w:widowControl/>
              <w:rPr>
                <w:rFonts w:ascii="宋体" w:eastAsia="宋体" w:hAnsi="宋体" w:cs="宋体"/>
                <w:kern w:val="36"/>
                <w:szCs w:val="21"/>
              </w:rPr>
            </w:pPr>
            <w:r>
              <w:rPr>
                <w:rFonts w:ascii="宋体" w:eastAsia="宋体" w:hAnsi="宋体" w:cs="宋体" w:hint="eastAsia"/>
                <w:kern w:val="36"/>
                <w:szCs w:val="21"/>
              </w:rPr>
              <w:t>1、德国进口双层尼龙网布，阻燃，防污处理。</w:t>
            </w:r>
          </w:p>
          <w:p w:rsidR="00222C86" w:rsidRDefault="00BA1451">
            <w:pPr>
              <w:widowControl/>
              <w:jc w:val="center"/>
              <w:rPr>
                <w:rFonts w:ascii="宋体" w:eastAsia="宋体" w:hAnsi="宋体" w:cs="宋体"/>
                <w:kern w:val="36"/>
                <w:szCs w:val="21"/>
              </w:rPr>
            </w:pPr>
            <w:r>
              <w:rPr>
                <w:rFonts w:ascii="宋体" w:eastAsia="宋体" w:hAnsi="宋体" w:cs="宋体" w:hint="eastAsia"/>
                <w:kern w:val="36"/>
                <w:szCs w:val="21"/>
              </w:rPr>
              <w:t>2、弓形支架钢管厚度为2. 0mm。符合国家环保标准，达到E1级。</w:t>
            </w:r>
          </w:p>
          <w:p w:rsidR="00222C86" w:rsidRDefault="00BA1451">
            <w:pPr>
              <w:widowControl/>
              <w:rPr>
                <w:rFonts w:ascii="宋体" w:eastAsia="宋体" w:hAnsi="宋体" w:cs="宋体"/>
                <w:kern w:val="36"/>
                <w:szCs w:val="21"/>
              </w:rPr>
            </w:pPr>
            <w:r>
              <w:rPr>
                <w:rFonts w:ascii="宋体" w:eastAsia="宋体" w:hAnsi="宋体" w:cs="宋体" w:hint="eastAsia"/>
                <w:kern w:val="36"/>
                <w:szCs w:val="21"/>
              </w:rPr>
              <w:t>3、靠背为浅灰色单层，</w:t>
            </w:r>
            <w:proofErr w:type="gramStart"/>
            <w:r>
              <w:rPr>
                <w:rFonts w:ascii="宋体" w:eastAsia="宋体" w:hAnsi="宋体" w:cs="宋体" w:hint="eastAsia"/>
                <w:kern w:val="36"/>
                <w:szCs w:val="21"/>
              </w:rPr>
              <w:t>底坐</w:t>
            </w:r>
            <w:proofErr w:type="gramEnd"/>
            <w:r>
              <w:rPr>
                <w:rFonts w:ascii="宋体" w:eastAsia="宋体" w:hAnsi="宋体" w:cs="宋体" w:hint="eastAsia"/>
                <w:kern w:val="36"/>
                <w:szCs w:val="21"/>
              </w:rPr>
              <w:t>为烟灰色，双层。</w:t>
            </w:r>
          </w:p>
        </w:tc>
      </w:tr>
      <w:tr w:rsidR="00222C86">
        <w:trPr>
          <w:trHeight w:val="851"/>
          <w:jc w:val="center"/>
        </w:trPr>
        <w:tc>
          <w:tcPr>
            <w:tcW w:w="883" w:type="dxa"/>
            <w:vAlign w:val="center"/>
          </w:tcPr>
          <w:p w:rsidR="00222C86" w:rsidRDefault="00BA1451">
            <w:pPr>
              <w:widowControl/>
              <w:spacing w:line="504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2968"/>
                <w:kern w:val="36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2968"/>
                <w:kern w:val="36"/>
                <w:sz w:val="24"/>
                <w:szCs w:val="24"/>
              </w:rPr>
              <w:t>合计</w:t>
            </w:r>
          </w:p>
        </w:tc>
        <w:tc>
          <w:tcPr>
            <w:tcW w:w="3315" w:type="dxa"/>
            <w:vAlign w:val="center"/>
          </w:tcPr>
          <w:p w:rsidR="00222C86" w:rsidRDefault="00222C86">
            <w:pPr>
              <w:widowControl/>
              <w:spacing w:line="504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2968"/>
                <w:kern w:val="36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222C86" w:rsidRDefault="00222C86">
            <w:pPr>
              <w:widowControl/>
              <w:spacing w:line="504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2968"/>
                <w:kern w:val="36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222C86" w:rsidRDefault="00222C86">
            <w:pPr>
              <w:widowControl/>
              <w:spacing w:line="504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2968"/>
                <w:kern w:val="36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222C86" w:rsidRDefault="00222C86">
            <w:pPr>
              <w:widowControl/>
              <w:spacing w:line="504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2968"/>
                <w:kern w:val="36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222C86" w:rsidRDefault="00222C86">
            <w:pPr>
              <w:widowControl/>
              <w:spacing w:line="504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2968"/>
                <w:kern w:val="36"/>
                <w:sz w:val="24"/>
                <w:szCs w:val="24"/>
              </w:rPr>
            </w:pPr>
          </w:p>
        </w:tc>
        <w:tc>
          <w:tcPr>
            <w:tcW w:w="6446" w:type="dxa"/>
            <w:vAlign w:val="center"/>
          </w:tcPr>
          <w:p w:rsidR="00222C86" w:rsidRDefault="00222C86">
            <w:pPr>
              <w:widowControl/>
              <w:spacing w:line="504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2968"/>
                <w:kern w:val="36"/>
                <w:szCs w:val="21"/>
              </w:rPr>
            </w:pPr>
          </w:p>
        </w:tc>
      </w:tr>
    </w:tbl>
    <w:p w:rsidR="00222C86" w:rsidRDefault="00222C86">
      <w:pPr>
        <w:sectPr w:rsidR="00222C8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22C86" w:rsidRDefault="00222C86" w:rsidP="00103A4D">
      <w:pPr>
        <w:widowControl/>
        <w:shd w:val="clear" w:color="auto" w:fill="FFFFFF"/>
        <w:spacing w:line="504" w:lineRule="atLeast"/>
        <w:ind w:firstLineChars="195" w:firstLine="409"/>
        <w:jc w:val="left"/>
      </w:pPr>
    </w:p>
    <w:sectPr w:rsidR="00222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B0E87F"/>
    <w:multiLevelType w:val="singleLevel"/>
    <w:tmpl w:val="9DB0E87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B4"/>
    <w:rsid w:val="000E1AC7"/>
    <w:rsid w:val="00102C5A"/>
    <w:rsid w:val="00103A4D"/>
    <w:rsid w:val="001A6BCD"/>
    <w:rsid w:val="001C4D86"/>
    <w:rsid w:val="001D27E5"/>
    <w:rsid w:val="001F5806"/>
    <w:rsid w:val="00222C86"/>
    <w:rsid w:val="0035360E"/>
    <w:rsid w:val="003C3DD7"/>
    <w:rsid w:val="004226FA"/>
    <w:rsid w:val="00465F40"/>
    <w:rsid w:val="004F0661"/>
    <w:rsid w:val="00513C09"/>
    <w:rsid w:val="00555BB4"/>
    <w:rsid w:val="006A03B2"/>
    <w:rsid w:val="006E6FE1"/>
    <w:rsid w:val="006F138D"/>
    <w:rsid w:val="00703CBF"/>
    <w:rsid w:val="0079630C"/>
    <w:rsid w:val="007E45A9"/>
    <w:rsid w:val="00802479"/>
    <w:rsid w:val="008522F7"/>
    <w:rsid w:val="0085452E"/>
    <w:rsid w:val="008572C9"/>
    <w:rsid w:val="009033C1"/>
    <w:rsid w:val="00922032"/>
    <w:rsid w:val="009A153F"/>
    <w:rsid w:val="009C061E"/>
    <w:rsid w:val="00A114B3"/>
    <w:rsid w:val="00A23BFD"/>
    <w:rsid w:val="00AF625D"/>
    <w:rsid w:val="00B23BA3"/>
    <w:rsid w:val="00BA1451"/>
    <w:rsid w:val="00BD2B36"/>
    <w:rsid w:val="00BE74E1"/>
    <w:rsid w:val="00C83285"/>
    <w:rsid w:val="00CA04EF"/>
    <w:rsid w:val="00D53262"/>
    <w:rsid w:val="00E10DB1"/>
    <w:rsid w:val="00E9236A"/>
    <w:rsid w:val="00EE1CBC"/>
    <w:rsid w:val="00F521AA"/>
    <w:rsid w:val="08C00712"/>
    <w:rsid w:val="102451E7"/>
    <w:rsid w:val="1F65729B"/>
    <w:rsid w:val="2C766A92"/>
    <w:rsid w:val="2E6B6098"/>
    <w:rsid w:val="33505FA5"/>
    <w:rsid w:val="448100EF"/>
    <w:rsid w:val="4DF86243"/>
    <w:rsid w:val="57B130AB"/>
    <w:rsid w:val="59183681"/>
    <w:rsid w:val="5C4F0F0C"/>
    <w:rsid w:val="5D4432C1"/>
    <w:rsid w:val="61620847"/>
    <w:rsid w:val="61C751D0"/>
    <w:rsid w:val="66CD0059"/>
    <w:rsid w:val="72FC5ACB"/>
    <w:rsid w:val="7355079E"/>
    <w:rsid w:val="74484807"/>
    <w:rsid w:val="7DC1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167</Words>
  <Characters>955</Characters>
  <Application>Microsoft Office Word</Application>
  <DocSecurity>0</DocSecurity>
  <Lines>7</Lines>
  <Paragraphs>2</Paragraphs>
  <ScaleCrop>false</ScaleCrop>
  <Company>china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李芸</dc:creator>
  <cp:lastModifiedBy>成密红</cp:lastModifiedBy>
  <cp:revision>30</cp:revision>
  <cp:lastPrinted>2021-09-27T06:43:00Z</cp:lastPrinted>
  <dcterms:created xsi:type="dcterms:W3CDTF">2021-01-05T02:04:00Z</dcterms:created>
  <dcterms:modified xsi:type="dcterms:W3CDTF">2021-09-29T03:40:00Z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868F0D66F44D4BB7A3710089E60326AC</vt:lpwstr>
  </property>
</Properties>
</file>